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639DD" w14:textId="38243F3F" w:rsidR="004C5B43" w:rsidRPr="00DA0730" w:rsidRDefault="004C5B43" w:rsidP="00B26A13">
      <w:pPr>
        <w:pStyle w:val="Direccininterior"/>
        <w:spacing w:line="240" w:lineRule="auto"/>
        <w:rPr>
          <w:rFonts w:ascii="Arial" w:hAnsi="Arial" w:cs="Arial"/>
          <w:sz w:val="24"/>
          <w:szCs w:val="24"/>
        </w:rPr>
      </w:pPr>
      <w:r w:rsidRPr="00DA0730">
        <w:rPr>
          <w:rFonts w:ascii="Arial" w:hAnsi="Arial" w:cs="Arial"/>
          <w:sz w:val="24"/>
          <w:szCs w:val="24"/>
        </w:rPr>
        <w:t>022200</w:t>
      </w:r>
    </w:p>
    <w:p w14:paraId="25FFECE4" w14:textId="6BF5F649" w:rsidR="00710773" w:rsidRPr="00DA0730" w:rsidRDefault="00710773" w:rsidP="00B26A13">
      <w:pPr>
        <w:pStyle w:val="Textonotaalfinal"/>
        <w:rPr>
          <w:rFonts w:ascii="Arial" w:hAnsi="Arial" w:cs="Arial"/>
          <w:sz w:val="24"/>
          <w:szCs w:val="24"/>
        </w:rPr>
      </w:pPr>
    </w:p>
    <w:p w14:paraId="2ACB8E18" w14:textId="2AF4C1BA" w:rsidR="004C5B43" w:rsidRPr="00DA0730" w:rsidRDefault="004C5B43" w:rsidP="00B26A13">
      <w:pPr>
        <w:pStyle w:val="Textonotaalfinal"/>
        <w:rPr>
          <w:rFonts w:ascii="Arial" w:eastAsia="Times New Roman" w:hAnsi="Arial" w:cs="Arial"/>
          <w:kern w:val="18"/>
          <w:sz w:val="24"/>
          <w:szCs w:val="24"/>
          <w:lang w:val="es-CO"/>
        </w:rPr>
      </w:pPr>
      <w:r w:rsidRPr="00DA0730">
        <w:rPr>
          <w:rFonts w:ascii="Arial" w:hAnsi="Arial" w:cs="Arial"/>
          <w:sz w:val="24"/>
          <w:szCs w:val="24"/>
        </w:rPr>
        <w:t xml:space="preserve">Bogotá, </w:t>
      </w:r>
      <w:r w:rsidR="0048069A">
        <w:rPr>
          <w:rFonts w:ascii="Arial" w:hAnsi="Arial" w:cs="Arial"/>
          <w:sz w:val="24"/>
          <w:szCs w:val="24"/>
        </w:rPr>
        <w:t>mayo</w:t>
      </w:r>
      <w:r w:rsidR="00165D39">
        <w:rPr>
          <w:rFonts w:ascii="Arial" w:hAnsi="Arial" w:cs="Arial"/>
          <w:sz w:val="24"/>
          <w:szCs w:val="24"/>
        </w:rPr>
        <w:t xml:space="preserve"> 2</w:t>
      </w:r>
      <w:r w:rsidR="0048069A">
        <w:rPr>
          <w:rFonts w:ascii="Arial" w:hAnsi="Arial" w:cs="Arial"/>
          <w:sz w:val="24"/>
          <w:szCs w:val="24"/>
        </w:rPr>
        <w:t>0</w:t>
      </w:r>
      <w:r w:rsidR="00165D39">
        <w:rPr>
          <w:rFonts w:ascii="Arial" w:hAnsi="Arial" w:cs="Arial"/>
          <w:sz w:val="24"/>
          <w:szCs w:val="24"/>
        </w:rPr>
        <w:t xml:space="preserve"> de 2025</w:t>
      </w:r>
    </w:p>
    <w:p w14:paraId="2C18B6DE" w14:textId="662F9E33" w:rsidR="00142540" w:rsidRPr="00DA0730" w:rsidRDefault="00142540" w:rsidP="00B26A13">
      <w:pPr>
        <w:pStyle w:val="Textonotaalfinal"/>
        <w:rPr>
          <w:rFonts w:ascii="Arial" w:eastAsia="Times New Roman" w:hAnsi="Arial" w:cs="Arial"/>
          <w:kern w:val="18"/>
          <w:sz w:val="24"/>
          <w:szCs w:val="24"/>
          <w:lang w:val="es-CO"/>
        </w:rPr>
      </w:pPr>
    </w:p>
    <w:p w14:paraId="02857A7C" w14:textId="77777777" w:rsidR="0048069A" w:rsidRDefault="00E55334" w:rsidP="0048069A">
      <w:pPr>
        <w:spacing w:after="0" w:line="240" w:lineRule="auto"/>
        <w:jc w:val="both"/>
        <w:rPr>
          <w:rFonts w:ascii="Arial" w:hAnsi="Arial" w:cs="Arial"/>
          <w:sz w:val="24"/>
          <w:szCs w:val="24"/>
          <w:lang w:val="es-CO"/>
        </w:rPr>
      </w:pPr>
      <w:r w:rsidRPr="00C939D7">
        <w:rPr>
          <w:rFonts w:ascii="Arial" w:eastAsia="Arial" w:hAnsi="Arial" w:cs="Arial"/>
          <w:sz w:val="24"/>
          <w:szCs w:val="24"/>
        </w:rPr>
        <w:t>Doctor</w:t>
      </w:r>
      <w:r w:rsidR="0048069A">
        <w:rPr>
          <w:rFonts w:ascii="Arial" w:eastAsia="Arial" w:hAnsi="Arial" w:cs="Arial"/>
          <w:sz w:val="24"/>
          <w:szCs w:val="24"/>
        </w:rPr>
        <w:t>a</w:t>
      </w:r>
      <w:r w:rsidR="0048069A" w:rsidRPr="0048069A">
        <w:rPr>
          <w:rFonts w:ascii="Arial" w:hAnsi="Arial" w:cs="Arial"/>
          <w:sz w:val="24"/>
          <w:szCs w:val="24"/>
          <w:lang w:val="es-CO"/>
        </w:rPr>
        <w:t xml:space="preserve"> </w:t>
      </w:r>
    </w:p>
    <w:p w14:paraId="73AAFD8A" w14:textId="2488C9D1" w:rsidR="0048069A" w:rsidRPr="0048069A" w:rsidRDefault="0048069A" w:rsidP="0048069A">
      <w:pPr>
        <w:spacing w:after="0" w:line="240" w:lineRule="auto"/>
        <w:jc w:val="both"/>
        <w:rPr>
          <w:rFonts w:ascii="Arial" w:hAnsi="Arial" w:cs="Arial"/>
        </w:rPr>
      </w:pPr>
      <w:r w:rsidRPr="0048069A">
        <w:rPr>
          <w:rFonts w:ascii="Arial" w:hAnsi="Arial" w:cs="Arial"/>
          <w:lang w:val="es-CO"/>
        </w:rPr>
        <w:t xml:space="preserve">ELIZABETH FORONDA </w:t>
      </w:r>
    </w:p>
    <w:p w14:paraId="60336F3F" w14:textId="4A475D4D" w:rsidR="00E55334" w:rsidRDefault="00E55334" w:rsidP="0048069A">
      <w:pPr>
        <w:spacing w:after="0" w:line="240" w:lineRule="auto"/>
        <w:jc w:val="both"/>
        <w:rPr>
          <w:rFonts w:ascii="Arial" w:hAnsi="Arial" w:cs="Arial"/>
          <w:sz w:val="24"/>
          <w:szCs w:val="24"/>
          <w:lang w:val="es-CO"/>
        </w:rPr>
      </w:pPr>
      <w:r>
        <w:rPr>
          <w:rFonts w:ascii="Arial" w:hAnsi="Arial" w:cs="Arial"/>
          <w:sz w:val="24"/>
          <w:szCs w:val="24"/>
        </w:rPr>
        <w:t>Correo electrónico</w:t>
      </w:r>
      <w:r w:rsidR="00B03ED1">
        <w:rPr>
          <w:rFonts w:ascii="Arial" w:hAnsi="Arial" w:cs="Arial"/>
          <w:sz w:val="24"/>
          <w:szCs w:val="24"/>
        </w:rPr>
        <w:t xml:space="preserve">: </w:t>
      </w:r>
      <w:hyperlink r:id="rId12" w:history="1">
        <w:r w:rsidR="0048069A" w:rsidRPr="00452FA9">
          <w:rPr>
            <w:rStyle w:val="Hipervnculo"/>
            <w:rFonts w:ascii="Arial" w:hAnsi="Arial" w:cs="Arial"/>
            <w:sz w:val="24"/>
            <w:szCs w:val="24"/>
            <w:lang w:val="es-CO"/>
          </w:rPr>
          <w:t>elizabethforonda0201@gmail.com</w:t>
        </w:r>
      </w:hyperlink>
    </w:p>
    <w:p w14:paraId="68C4F541" w14:textId="64D20F9D" w:rsidR="00C939D7" w:rsidRDefault="00C939D7" w:rsidP="00B26A13">
      <w:pPr>
        <w:spacing w:after="0" w:line="240" w:lineRule="auto"/>
        <w:jc w:val="both"/>
        <w:rPr>
          <w:rFonts w:ascii="Arial" w:hAnsi="Arial" w:cs="Arial"/>
          <w:sz w:val="24"/>
          <w:szCs w:val="24"/>
        </w:rPr>
      </w:pPr>
      <w:r>
        <w:rPr>
          <w:rFonts w:ascii="Arial" w:hAnsi="Arial" w:cs="Arial"/>
          <w:sz w:val="24"/>
          <w:szCs w:val="24"/>
        </w:rPr>
        <w:t>Ciudad</w:t>
      </w:r>
    </w:p>
    <w:p w14:paraId="69ADF823" w14:textId="52154B74" w:rsidR="003E0B50" w:rsidRDefault="003E0B50" w:rsidP="00B26A13">
      <w:pPr>
        <w:spacing w:after="0" w:line="240" w:lineRule="auto"/>
        <w:jc w:val="both"/>
        <w:rPr>
          <w:rFonts w:ascii="Arial" w:hAnsi="Arial" w:cs="Arial"/>
          <w:sz w:val="24"/>
          <w:szCs w:val="24"/>
        </w:rPr>
      </w:pPr>
    </w:p>
    <w:p w14:paraId="15FC7AD5" w14:textId="7921D39C" w:rsidR="003E0B50" w:rsidRPr="003E0B50" w:rsidRDefault="003E0B50" w:rsidP="00B26A13">
      <w:pPr>
        <w:spacing w:after="0" w:line="240" w:lineRule="auto"/>
        <w:jc w:val="both"/>
        <w:rPr>
          <w:rFonts w:ascii="Arial" w:hAnsi="Arial" w:cs="Arial"/>
          <w:sz w:val="24"/>
          <w:szCs w:val="24"/>
        </w:rPr>
      </w:pPr>
      <w:r w:rsidRPr="003E0B50">
        <w:rPr>
          <w:rFonts w:ascii="Arial" w:hAnsi="Arial" w:cs="Arial"/>
          <w:color w:val="000000"/>
          <w:sz w:val="24"/>
          <w:szCs w:val="24"/>
        </w:rPr>
        <w:t>Asunto: Respuesta a Petición No</w:t>
      </w:r>
      <w:r w:rsidR="00A71B73">
        <w:rPr>
          <w:rFonts w:ascii="Arial" w:hAnsi="Arial" w:cs="Arial"/>
          <w:color w:val="000000"/>
          <w:sz w:val="24"/>
          <w:szCs w:val="24"/>
        </w:rPr>
        <w:t>.</w:t>
      </w:r>
      <w:r w:rsidRPr="003E0B50">
        <w:rPr>
          <w:rFonts w:ascii="Arial" w:hAnsi="Arial" w:cs="Arial"/>
          <w:color w:val="000000"/>
          <w:sz w:val="24"/>
          <w:szCs w:val="24"/>
        </w:rPr>
        <w:t xml:space="preserve"> </w:t>
      </w:r>
      <w:r w:rsidR="0048069A" w:rsidRPr="0048069A">
        <w:rPr>
          <w:rFonts w:ascii="Arial" w:hAnsi="Arial" w:cs="Arial"/>
          <w:color w:val="000000"/>
          <w:sz w:val="24"/>
          <w:szCs w:val="24"/>
        </w:rPr>
        <w:t>2025-ER-21623</w:t>
      </w:r>
      <w:r w:rsidR="0048069A">
        <w:rPr>
          <w:rFonts w:ascii="Arial" w:hAnsi="Arial" w:cs="Arial"/>
          <w:color w:val="000000"/>
          <w:sz w:val="24"/>
          <w:szCs w:val="24"/>
        </w:rPr>
        <w:t xml:space="preserve"> </w:t>
      </w:r>
      <w:r w:rsidRPr="003E0B50">
        <w:rPr>
          <w:rFonts w:ascii="Arial" w:hAnsi="Arial" w:cs="Arial"/>
          <w:color w:val="000000"/>
          <w:sz w:val="24"/>
          <w:szCs w:val="24"/>
        </w:rPr>
        <w:t xml:space="preserve">registrada </w:t>
      </w:r>
      <w:r w:rsidR="0048069A">
        <w:rPr>
          <w:rFonts w:ascii="Arial" w:hAnsi="Arial" w:cs="Arial"/>
          <w:color w:val="000000"/>
          <w:sz w:val="24"/>
          <w:szCs w:val="24"/>
        </w:rPr>
        <w:t xml:space="preserve">por correo electrónico </w:t>
      </w:r>
      <w:r w:rsidRPr="003E0B50">
        <w:rPr>
          <w:rFonts w:ascii="Arial" w:hAnsi="Arial" w:cs="Arial"/>
          <w:color w:val="000000"/>
          <w:sz w:val="24"/>
          <w:szCs w:val="24"/>
        </w:rPr>
        <w:t xml:space="preserve">el </w:t>
      </w:r>
      <w:r w:rsidR="00DC4077">
        <w:rPr>
          <w:rFonts w:ascii="Arial" w:hAnsi="Arial" w:cs="Arial"/>
          <w:color w:val="000000"/>
          <w:sz w:val="24"/>
          <w:szCs w:val="24"/>
        </w:rPr>
        <w:t>31</w:t>
      </w:r>
      <w:r w:rsidRPr="003E0B50">
        <w:rPr>
          <w:rFonts w:ascii="Arial" w:hAnsi="Arial" w:cs="Arial"/>
          <w:color w:val="000000"/>
          <w:sz w:val="24"/>
          <w:szCs w:val="24"/>
        </w:rPr>
        <w:t>/</w:t>
      </w:r>
      <w:r w:rsidR="000B58E1">
        <w:rPr>
          <w:rFonts w:ascii="Arial" w:hAnsi="Arial" w:cs="Arial"/>
          <w:color w:val="000000"/>
          <w:sz w:val="24"/>
          <w:szCs w:val="24"/>
        </w:rPr>
        <w:t>0</w:t>
      </w:r>
      <w:r w:rsidR="00DC4077">
        <w:rPr>
          <w:rFonts w:ascii="Arial" w:hAnsi="Arial" w:cs="Arial"/>
          <w:color w:val="000000"/>
          <w:sz w:val="24"/>
          <w:szCs w:val="24"/>
        </w:rPr>
        <w:t>3</w:t>
      </w:r>
      <w:r w:rsidRPr="003E0B50">
        <w:rPr>
          <w:rFonts w:ascii="Arial" w:hAnsi="Arial" w:cs="Arial"/>
          <w:color w:val="000000"/>
          <w:sz w:val="24"/>
          <w:szCs w:val="24"/>
        </w:rPr>
        <w:t>//</w:t>
      </w:r>
      <w:r w:rsidR="009F7AC0" w:rsidRPr="003E0B50">
        <w:rPr>
          <w:rFonts w:ascii="Arial" w:hAnsi="Arial" w:cs="Arial"/>
          <w:color w:val="000000"/>
          <w:sz w:val="24"/>
          <w:szCs w:val="24"/>
        </w:rPr>
        <w:t>202</w:t>
      </w:r>
      <w:r w:rsidR="009F7AC0">
        <w:rPr>
          <w:rFonts w:ascii="Arial" w:hAnsi="Arial" w:cs="Arial"/>
          <w:color w:val="000000"/>
          <w:sz w:val="24"/>
          <w:szCs w:val="24"/>
        </w:rPr>
        <w:t>5</w:t>
      </w:r>
      <w:r w:rsidR="009F7AC0" w:rsidRPr="003E0B50">
        <w:rPr>
          <w:rFonts w:ascii="Arial" w:hAnsi="Arial" w:cs="Arial"/>
          <w:color w:val="000000"/>
          <w:sz w:val="24"/>
          <w:szCs w:val="24"/>
        </w:rPr>
        <w:t>,</w:t>
      </w:r>
      <w:r w:rsidR="00DC4077">
        <w:rPr>
          <w:rFonts w:ascii="Arial" w:hAnsi="Arial" w:cs="Arial"/>
          <w:color w:val="000000"/>
          <w:sz w:val="24"/>
          <w:szCs w:val="24"/>
        </w:rPr>
        <w:t xml:space="preserve"> </w:t>
      </w:r>
      <w:r w:rsidR="00A71B73">
        <w:rPr>
          <w:rFonts w:ascii="Arial" w:hAnsi="Arial" w:cs="Arial"/>
          <w:color w:val="000000"/>
          <w:sz w:val="24"/>
          <w:szCs w:val="24"/>
        </w:rPr>
        <w:t>t</w:t>
      </w:r>
      <w:r w:rsidRPr="003E0B50">
        <w:rPr>
          <w:rFonts w:ascii="Arial" w:hAnsi="Arial" w:cs="Arial"/>
          <w:color w:val="000000"/>
          <w:sz w:val="24"/>
          <w:szCs w:val="24"/>
        </w:rPr>
        <w:t>raslad</w:t>
      </w:r>
      <w:r w:rsidR="009F5810">
        <w:rPr>
          <w:rFonts w:ascii="Arial" w:hAnsi="Arial" w:cs="Arial"/>
          <w:color w:val="000000"/>
          <w:sz w:val="24"/>
          <w:szCs w:val="24"/>
        </w:rPr>
        <w:t xml:space="preserve">ada por </w:t>
      </w:r>
      <w:r w:rsidR="00DC4077">
        <w:rPr>
          <w:rFonts w:ascii="Arial" w:hAnsi="Arial" w:cs="Arial"/>
          <w:color w:val="000000"/>
          <w:sz w:val="24"/>
          <w:szCs w:val="24"/>
        </w:rPr>
        <w:t xml:space="preserve">la Superintendencia Nacional de Salud </w:t>
      </w:r>
      <w:r w:rsidR="009F5810">
        <w:rPr>
          <w:rFonts w:ascii="Arial" w:hAnsi="Arial" w:cs="Arial"/>
          <w:color w:val="000000"/>
          <w:sz w:val="24"/>
          <w:szCs w:val="24"/>
        </w:rPr>
        <w:t>con r</w:t>
      </w:r>
      <w:r w:rsidRPr="003E0B50">
        <w:rPr>
          <w:rFonts w:ascii="Arial" w:hAnsi="Arial" w:cs="Arial"/>
          <w:color w:val="000000"/>
          <w:sz w:val="24"/>
          <w:szCs w:val="24"/>
        </w:rPr>
        <w:t>adicado No.</w:t>
      </w:r>
      <w:r w:rsidR="00DC4077" w:rsidRPr="00DC4077">
        <w:t xml:space="preserve"> </w:t>
      </w:r>
      <w:r w:rsidR="00DC4077" w:rsidRPr="00DC4077">
        <w:rPr>
          <w:rFonts w:ascii="Arial" w:hAnsi="Arial" w:cs="Arial"/>
          <w:color w:val="000000"/>
          <w:sz w:val="24"/>
          <w:szCs w:val="24"/>
        </w:rPr>
        <w:t>20255000301037361</w:t>
      </w:r>
      <w:r w:rsidR="009F5810">
        <w:rPr>
          <w:rFonts w:ascii="Arial" w:hAnsi="Arial" w:cs="Arial"/>
          <w:color w:val="000000"/>
          <w:sz w:val="24"/>
          <w:szCs w:val="24"/>
        </w:rPr>
        <w:t xml:space="preserve"> del 1</w:t>
      </w:r>
      <w:r w:rsidR="00DC4077">
        <w:rPr>
          <w:rFonts w:ascii="Arial" w:hAnsi="Arial" w:cs="Arial"/>
          <w:color w:val="000000"/>
          <w:sz w:val="24"/>
          <w:szCs w:val="24"/>
        </w:rPr>
        <w:t>4</w:t>
      </w:r>
      <w:r w:rsidR="009F5810">
        <w:rPr>
          <w:rFonts w:ascii="Arial" w:hAnsi="Arial" w:cs="Arial"/>
          <w:color w:val="000000"/>
          <w:sz w:val="24"/>
          <w:szCs w:val="24"/>
        </w:rPr>
        <w:t>/0</w:t>
      </w:r>
      <w:r w:rsidR="00DC4077">
        <w:rPr>
          <w:rFonts w:ascii="Arial" w:hAnsi="Arial" w:cs="Arial"/>
          <w:color w:val="000000"/>
          <w:sz w:val="24"/>
          <w:szCs w:val="24"/>
        </w:rPr>
        <w:t>5</w:t>
      </w:r>
      <w:r w:rsidR="009F5810">
        <w:rPr>
          <w:rFonts w:ascii="Arial" w:hAnsi="Arial" w:cs="Arial"/>
          <w:color w:val="000000"/>
          <w:sz w:val="24"/>
          <w:szCs w:val="24"/>
        </w:rPr>
        <w:t>/2025.</w:t>
      </w:r>
    </w:p>
    <w:p w14:paraId="303FA1C6" w14:textId="77777777" w:rsidR="00E55334" w:rsidRDefault="00E55334" w:rsidP="00B26A13">
      <w:pPr>
        <w:spacing w:after="0" w:line="240" w:lineRule="auto"/>
        <w:ind w:left="-5" w:hanging="10"/>
        <w:jc w:val="both"/>
        <w:rPr>
          <w:rFonts w:ascii="Arial" w:eastAsia="Arial" w:hAnsi="Arial" w:cs="Arial"/>
          <w:sz w:val="24"/>
        </w:rPr>
      </w:pPr>
    </w:p>
    <w:p w14:paraId="23D58B6B" w14:textId="753AD38C" w:rsidR="00E55334" w:rsidRDefault="00E55334" w:rsidP="00B26A13">
      <w:pPr>
        <w:spacing w:after="0" w:line="240" w:lineRule="auto"/>
        <w:ind w:left="-5" w:hanging="10"/>
        <w:jc w:val="both"/>
        <w:rPr>
          <w:rFonts w:ascii="Arial" w:eastAsia="Arial" w:hAnsi="Arial" w:cs="Arial"/>
          <w:sz w:val="24"/>
        </w:rPr>
      </w:pPr>
      <w:r>
        <w:rPr>
          <w:rFonts w:ascii="Arial" w:eastAsia="Arial" w:hAnsi="Arial" w:cs="Arial"/>
          <w:sz w:val="24"/>
        </w:rPr>
        <w:t>Respetad</w:t>
      </w:r>
      <w:r w:rsidR="00784401">
        <w:rPr>
          <w:rFonts w:ascii="Arial" w:eastAsia="Arial" w:hAnsi="Arial" w:cs="Arial"/>
          <w:sz w:val="24"/>
        </w:rPr>
        <w:t>a</w:t>
      </w:r>
      <w:r>
        <w:rPr>
          <w:rFonts w:ascii="Arial" w:eastAsia="Arial" w:hAnsi="Arial" w:cs="Arial"/>
          <w:sz w:val="24"/>
        </w:rPr>
        <w:t xml:space="preserve"> </w:t>
      </w:r>
      <w:r w:rsidR="009F5810">
        <w:rPr>
          <w:rFonts w:ascii="Arial" w:eastAsia="Arial" w:hAnsi="Arial" w:cs="Arial"/>
          <w:sz w:val="24"/>
        </w:rPr>
        <w:t>d</w:t>
      </w:r>
      <w:r>
        <w:rPr>
          <w:rFonts w:ascii="Arial" w:eastAsia="Arial" w:hAnsi="Arial" w:cs="Arial"/>
          <w:sz w:val="24"/>
        </w:rPr>
        <w:t>octor</w:t>
      </w:r>
      <w:r w:rsidR="00CC0297">
        <w:rPr>
          <w:rFonts w:ascii="Arial" w:eastAsia="Arial" w:hAnsi="Arial" w:cs="Arial"/>
          <w:sz w:val="24"/>
        </w:rPr>
        <w:t>a</w:t>
      </w:r>
      <w:r>
        <w:rPr>
          <w:rFonts w:ascii="Arial" w:eastAsia="Arial" w:hAnsi="Arial" w:cs="Arial"/>
          <w:sz w:val="24"/>
        </w:rPr>
        <w:t xml:space="preserve"> </w:t>
      </w:r>
      <w:r w:rsidR="00CC0297">
        <w:rPr>
          <w:rFonts w:ascii="Arial" w:eastAsia="Arial" w:hAnsi="Arial" w:cs="Arial"/>
          <w:sz w:val="24"/>
        </w:rPr>
        <w:t>Elizabeth</w:t>
      </w:r>
      <w:r w:rsidR="00B84ACA">
        <w:rPr>
          <w:rFonts w:ascii="Arial" w:eastAsia="Arial" w:hAnsi="Arial" w:cs="Arial"/>
          <w:sz w:val="24"/>
        </w:rPr>
        <w:t>,</w:t>
      </w:r>
    </w:p>
    <w:p w14:paraId="75224E6B" w14:textId="5AD59AFF" w:rsidR="00E55334" w:rsidRPr="00B93723" w:rsidRDefault="00E55334" w:rsidP="00B93723">
      <w:pPr>
        <w:pStyle w:val="NormalWeb"/>
        <w:jc w:val="both"/>
        <w:rPr>
          <w:rFonts w:ascii="Arial" w:eastAsia="Arial" w:hAnsi="Arial" w:cs="Arial"/>
          <w:i/>
          <w:iCs/>
          <w:lang w:val="es-CO"/>
        </w:rPr>
      </w:pPr>
      <w:r w:rsidRPr="00C91C13">
        <w:rPr>
          <w:rFonts w:ascii="Arial" w:eastAsia="Arial" w:hAnsi="Arial" w:cs="Arial"/>
        </w:rPr>
        <w:t xml:space="preserve">La Secretaría Distrital de Salud - Subdirección de Calidad y Seguridad en Servicios de Salud, recibió la petición del </w:t>
      </w:r>
      <w:r>
        <w:rPr>
          <w:rFonts w:ascii="Arial" w:eastAsia="Arial" w:hAnsi="Arial" w:cs="Arial"/>
        </w:rPr>
        <w:t>asunto en la cual refiere</w:t>
      </w:r>
      <w:r w:rsidR="00200D72" w:rsidRPr="00B93723">
        <w:rPr>
          <w:rFonts w:ascii="Arial" w:eastAsia="Arial" w:hAnsi="Arial" w:cs="Arial"/>
          <w:i/>
          <w:iCs/>
        </w:rPr>
        <w:t>:</w:t>
      </w:r>
      <w:r w:rsidRPr="00B93723">
        <w:rPr>
          <w:rFonts w:ascii="Arial" w:eastAsia="Arial" w:hAnsi="Arial" w:cs="Arial"/>
          <w:i/>
          <w:iCs/>
        </w:rPr>
        <w:t xml:space="preserve"> </w:t>
      </w:r>
      <w:r w:rsidR="00E25921" w:rsidRPr="00B93723">
        <w:rPr>
          <w:rFonts w:ascii="Arial" w:eastAsia="Arial" w:hAnsi="Arial" w:cs="Arial"/>
          <w:i/>
          <w:iCs/>
        </w:rPr>
        <w:t>“</w:t>
      </w:r>
      <w:r w:rsidR="00B93723" w:rsidRPr="00B93723">
        <w:rPr>
          <w:rFonts w:ascii="Arial" w:eastAsia="Arial" w:hAnsi="Arial" w:cs="Arial"/>
          <w:i/>
          <w:iCs/>
          <w:lang w:val="es-CO"/>
        </w:rPr>
        <w:t>Estoy abriendo mi consultorio odontológico y requiero saber que permisos con la superintendencia de la salud necesito para poder abrir al público. Me informan que todo el proceso debe ser con ustedes</w:t>
      </w:r>
      <w:r w:rsidR="007758F6" w:rsidRPr="00B93723">
        <w:rPr>
          <w:rFonts w:ascii="Arial" w:hAnsi="Arial" w:cs="Arial"/>
          <w:i/>
          <w:iCs/>
          <w:sz w:val="22"/>
          <w:szCs w:val="22"/>
        </w:rPr>
        <w:t>”.</w:t>
      </w:r>
    </w:p>
    <w:p w14:paraId="312C2E7F" w14:textId="41021593" w:rsidR="00E55334" w:rsidRPr="009F5810" w:rsidRDefault="00E55334" w:rsidP="009F5810">
      <w:pPr>
        <w:spacing w:after="0" w:line="240" w:lineRule="auto"/>
        <w:ind w:hanging="10"/>
        <w:jc w:val="both"/>
      </w:pPr>
      <w:r w:rsidRPr="001D4FEC">
        <w:rPr>
          <w:rFonts w:ascii="Arial" w:eastAsia="Times New Roman" w:hAnsi="Arial" w:cs="Arial"/>
          <w:b/>
          <w:bCs/>
          <w:sz w:val="24"/>
          <w:szCs w:val="24"/>
        </w:rPr>
        <w:t xml:space="preserve">Respuesta: </w:t>
      </w:r>
      <w:r>
        <w:rPr>
          <w:rFonts w:ascii="Arial" w:eastAsia="Arial" w:hAnsi="Arial" w:cs="Arial"/>
          <w:sz w:val="24"/>
        </w:rPr>
        <w:t xml:space="preserve">Al respecto le informamos que la Secretaría Distrital de Salud- Subdirección de Calidad y Seguridad en Servicios de Salud en cumplimiento de sus funciones definidas en el Decreto 780 de 2016 para las entidades responsables del funcionamiento del Sistema Obligatorio de Garantía de Calidad de la Atención de Salud-SOGCS y Seguridad del Paciente, en desarrollo de sus propias competencias, le corresponde cumplir, hacer cumplir y divulgar en su jurisdicción, las disposiciones establecidas en esta norma y en la reglamentación que para el efecto expida el Ministerio de Salud y Protección Social, en este caso la Resolución 3100 de 2019, modificada por la Resolución 544 de 2023 </w:t>
      </w:r>
      <w:r w:rsidR="00BA0B1F">
        <w:rPr>
          <w:rFonts w:ascii="Arial" w:eastAsia="Arial" w:hAnsi="Arial" w:cs="Arial"/>
          <w:sz w:val="24"/>
        </w:rPr>
        <w:t xml:space="preserve">y 465 de 2025 </w:t>
      </w:r>
      <w:r>
        <w:rPr>
          <w:rFonts w:ascii="Arial" w:eastAsia="Arial" w:hAnsi="Arial" w:cs="Arial"/>
          <w:sz w:val="24"/>
        </w:rPr>
        <w:t xml:space="preserve">y brindar asistencia a los Prestadores de Servicios de Salud para el cabal cumplimiento de las normas relativas al Sistema Único de Habilitación. </w:t>
      </w:r>
    </w:p>
    <w:p w14:paraId="42BE7040" w14:textId="1EE52609" w:rsidR="009F5810" w:rsidRDefault="009F5810" w:rsidP="00B26A13">
      <w:pPr>
        <w:spacing w:after="0" w:line="240" w:lineRule="auto"/>
        <w:ind w:hanging="10"/>
        <w:jc w:val="both"/>
        <w:rPr>
          <w:rFonts w:ascii="Arial" w:hAnsi="Arial" w:cs="Arial"/>
          <w:i/>
        </w:rPr>
      </w:pPr>
    </w:p>
    <w:p w14:paraId="158C19D5" w14:textId="55330FEB" w:rsidR="009F5810" w:rsidRPr="00B94C3D" w:rsidRDefault="009F5810" w:rsidP="009F5810">
      <w:pPr>
        <w:pStyle w:val="Textonotaalfinal"/>
        <w:jc w:val="both"/>
        <w:rPr>
          <w:rFonts w:ascii="Arial" w:eastAsia="Arial" w:hAnsi="Arial" w:cs="Arial"/>
          <w:sz w:val="24"/>
        </w:rPr>
      </w:pPr>
      <w:r>
        <w:rPr>
          <w:rFonts w:ascii="Arial" w:eastAsia="Arial" w:hAnsi="Arial" w:cs="Arial"/>
          <w:sz w:val="24"/>
        </w:rPr>
        <w:t xml:space="preserve">En atención a la consulta realizada, informamos que la Resolución 3100 de 2019 </w:t>
      </w:r>
      <w:r>
        <w:rPr>
          <w:rFonts w:ascii="Arial" w:eastAsia="Times New Roman" w:hAnsi="Arial" w:cs="Arial"/>
          <w:kern w:val="18"/>
          <w:sz w:val="24"/>
          <w:szCs w:val="24"/>
        </w:rPr>
        <w:t>“</w:t>
      </w:r>
      <w:r w:rsidRPr="008454C8">
        <w:rPr>
          <w:rFonts w:ascii="Arial" w:eastAsia="Times New Roman" w:hAnsi="Arial" w:cs="Arial"/>
          <w:i/>
          <w:kern w:val="18"/>
          <w:sz w:val="24"/>
          <w:szCs w:val="24"/>
        </w:rPr>
        <w:t>Por la cual se definen los procedimientos y condiciones de inscripción de los Prestadores de Servicios de Salud y de habilitación de los servicios de salud y se adopta el Manual de Inscripción de Prestadores y Habilitación de Servicios de Salud</w:t>
      </w:r>
      <w:r>
        <w:rPr>
          <w:rFonts w:ascii="Arial" w:hAnsi="Arial" w:cs="Arial"/>
          <w:sz w:val="24"/>
          <w:szCs w:val="24"/>
        </w:rPr>
        <w:t>”, modificada por las Resoluciones 544 de 2023 y 465 de 2025, establece:</w:t>
      </w:r>
    </w:p>
    <w:p w14:paraId="3AC7BB20" w14:textId="77777777" w:rsidR="009F5810" w:rsidRDefault="009F5810" w:rsidP="009F5810">
      <w:pPr>
        <w:pStyle w:val="Textonotaalfinal"/>
        <w:jc w:val="both"/>
        <w:rPr>
          <w:rFonts w:ascii="Arial" w:hAnsi="Arial" w:cs="Arial"/>
          <w:sz w:val="24"/>
          <w:szCs w:val="24"/>
        </w:rPr>
      </w:pPr>
    </w:p>
    <w:p w14:paraId="1B627DB0" w14:textId="77777777" w:rsidR="009F5810" w:rsidRDefault="009F5810" w:rsidP="176AA2FB">
      <w:pPr>
        <w:pStyle w:val="Textonotaalfinal"/>
        <w:ind w:left="708"/>
        <w:jc w:val="both"/>
        <w:rPr>
          <w:rFonts w:ascii="Arial" w:hAnsi="Arial" w:cs="Arial"/>
          <w:i/>
          <w:iCs/>
          <w:sz w:val="22"/>
          <w:szCs w:val="22"/>
          <w:lang w:val="es-ES"/>
        </w:rPr>
      </w:pPr>
      <w:r w:rsidRPr="176AA2FB">
        <w:rPr>
          <w:rFonts w:ascii="Arial" w:hAnsi="Arial" w:cs="Arial"/>
          <w:b/>
          <w:bCs/>
          <w:i/>
          <w:iCs/>
          <w:sz w:val="22"/>
          <w:szCs w:val="22"/>
          <w:lang w:val="es-ES"/>
        </w:rPr>
        <w:t xml:space="preserve">Artículo 4. Inscripción y habilitación. </w:t>
      </w:r>
      <w:r w:rsidRPr="176AA2FB">
        <w:rPr>
          <w:rFonts w:ascii="Arial" w:hAnsi="Arial" w:cs="Arial"/>
          <w:i/>
          <w:iCs/>
          <w:sz w:val="22"/>
          <w:szCs w:val="22"/>
          <w:lang w:val="es-ES"/>
        </w:rPr>
        <w:t xml:space="preserve">Todo prestador de servicios de salud debe estar inscrito en el Registro Especial de Prestadores de Servicios de Salud -REPS, registrando como mínimo una sede con infraestructura física y por lo menos un servicio habilitado. La inscripción y habilitación debe realizarse en los términos </w:t>
      </w:r>
      <w:r w:rsidRPr="176AA2FB">
        <w:rPr>
          <w:rFonts w:ascii="Arial" w:hAnsi="Arial" w:cs="Arial"/>
          <w:i/>
          <w:iCs/>
          <w:sz w:val="22"/>
          <w:szCs w:val="22"/>
          <w:lang w:val="es-ES"/>
        </w:rPr>
        <w:lastRenderedPageBreak/>
        <w:t>establecidos en el Manual de Inscripción de Prestadores y Habilitación de Servicios de Salud.</w:t>
      </w:r>
    </w:p>
    <w:p w14:paraId="2C7C9238" w14:textId="77777777" w:rsidR="009F5810" w:rsidRDefault="009F5810" w:rsidP="009F5810">
      <w:pPr>
        <w:pStyle w:val="Textonotaalfinal"/>
        <w:ind w:left="708"/>
        <w:jc w:val="both"/>
        <w:rPr>
          <w:rFonts w:ascii="Arial" w:hAnsi="Arial" w:cs="Arial"/>
          <w:i/>
          <w:sz w:val="22"/>
          <w:szCs w:val="22"/>
        </w:rPr>
      </w:pPr>
    </w:p>
    <w:p w14:paraId="42023A8C" w14:textId="77777777" w:rsidR="009F5810" w:rsidRPr="00B04731" w:rsidRDefault="009F5810" w:rsidP="009F5810">
      <w:pPr>
        <w:pStyle w:val="Textonotaalfinal"/>
        <w:ind w:left="708"/>
        <w:jc w:val="both"/>
        <w:rPr>
          <w:rFonts w:ascii="Arial" w:hAnsi="Arial" w:cs="Arial"/>
          <w:i/>
          <w:sz w:val="22"/>
          <w:szCs w:val="22"/>
        </w:rPr>
      </w:pPr>
      <w:r w:rsidRPr="00B04731">
        <w:rPr>
          <w:rFonts w:ascii="Arial" w:hAnsi="Arial" w:cs="Arial"/>
          <w:b/>
          <w:i/>
          <w:sz w:val="22"/>
          <w:szCs w:val="22"/>
        </w:rPr>
        <w:t>Artículo 5. Autoevaluación de las condiciones de habilitación.</w:t>
      </w:r>
      <w:r w:rsidRPr="00B04731">
        <w:rPr>
          <w:rFonts w:ascii="Arial" w:hAnsi="Arial" w:cs="Arial"/>
          <w:i/>
          <w:sz w:val="22"/>
          <w:szCs w:val="22"/>
        </w:rPr>
        <w:t xml:space="preserve"> La autoevaluación es el mecanismo de verificación de las condiciones de habilitación establecidas en el Manual de Prestadores y de Habilitación de Servicios de Salud, que efectúa periódicamente el prestador de servicios de salud y la posterior declaración de su cumplimiento en el REPS.</w:t>
      </w:r>
    </w:p>
    <w:p w14:paraId="6A8CDC48" w14:textId="77777777" w:rsidR="009F5810" w:rsidRPr="00B04731" w:rsidRDefault="009F5810" w:rsidP="009F5810">
      <w:pPr>
        <w:pStyle w:val="Textonotaalfinal"/>
        <w:ind w:left="708"/>
        <w:jc w:val="both"/>
        <w:rPr>
          <w:rFonts w:ascii="Arial" w:hAnsi="Arial" w:cs="Arial"/>
          <w:i/>
          <w:sz w:val="22"/>
          <w:szCs w:val="22"/>
        </w:rPr>
      </w:pPr>
    </w:p>
    <w:p w14:paraId="38EBA4AD" w14:textId="77777777" w:rsidR="009F5810" w:rsidRPr="00B04731" w:rsidRDefault="009F5810" w:rsidP="009F5810">
      <w:pPr>
        <w:pStyle w:val="Textonotaalfinal"/>
        <w:ind w:left="708"/>
        <w:jc w:val="both"/>
        <w:rPr>
          <w:rFonts w:ascii="Arial" w:hAnsi="Arial" w:cs="Arial"/>
          <w:i/>
          <w:sz w:val="22"/>
          <w:szCs w:val="22"/>
        </w:rPr>
      </w:pPr>
      <w:r w:rsidRPr="00B04731">
        <w:rPr>
          <w:rFonts w:ascii="Arial" w:hAnsi="Arial" w:cs="Arial"/>
          <w:i/>
          <w:sz w:val="22"/>
          <w:szCs w:val="22"/>
        </w:rPr>
        <w:t>La autoevaluación es un req</w:t>
      </w:r>
      <w:r>
        <w:rPr>
          <w:rFonts w:ascii="Arial" w:hAnsi="Arial" w:cs="Arial"/>
          <w:i/>
          <w:sz w:val="22"/>
          <w:szCs w:val="22"/>
        </w:rPr>
        <w:t>uisito en los siguientes casos:</w:t>
      </w:r>
    </w:p>
    <w:p w14:paraId="4319579D" w14:textId="77777777" w:rsidR="009F5810" w:rsidRPr="00B04731" w:rsidRDefault="009F5810" w:rsidP="009F5810">
      <w:pPr>
        <w:pStyle w:val="Textonotaalfinal"/>
        <w:ind w:left="708"/>
        <w:jc w:val="both"/>
        <w:rPr>
          <w:rFonts w:ascii="Arial" w:hAnsi="Arial" w:cs="Arial"/>
          <w:i/>
          <w:sz w:val="22"/>
          <w:szCs w:val="22"/>
        </w:rPr>
      </w:pPr>
      <w:r>
        <w:rPr>
          <w:rFonts w:ascii="Arial" w:hAnsi="Arial" w:cs="Arial"/>
          <w:i/>
          <w:sz w:val="22"/>
          <w:szCs w:val="22"/>
        </w:rPr>
        <w:t xml:space="preserve">5.1 </w:t>
      </w:r>
      <w:r w:rsidRPr="00B04731">
        <w:rPr>
          <w:rFonts w:ascii="Arial" w:hAnsi="Arial" w:cs="Arial"/>
          <w:i/>
          <w:sz w:val="22"/>
          <w:szCs w:val="22"/>
        </w:rPr>
        <w:t>De manera previa a la inscripción del prestador de servicios de salud y habilitación del o los servicios.</w:t>
      </w:r>
    </w:p>
    <w:p w14:paraId="3E4308EA" w14:textId="77777777" w:rsidR="009F5810" w:rsidRPr="00B04731" w:rsidRDefault="009F5810" w:rsidP="009F5810">
      <w:pPr>
        <w:pStyle w:val="Textonotaalfinal"/>
        <w:ind w:left="708"/>
        <w:jc w:val="both"/>
        <w:rPr>
          <w:rFonts w:ascii="Arial" w:hAnsi="Arial" w:cs="Arial"/>
          <w:i/>
          <w:sz w:val="22"/>
          <w:szCs w:val="22"/>
        </w:rPr>
      </w:pPr>
      <w:r>
        <w:rPr>
          <w:rFonts w:ascii="Arial" w:hAnsi="Arial" w:cs="Arial"/>
          <w:i/>
          <w:sz w:val="22"/>
          <w:szCs w:val="22"/>
        </w:rPr>
        <w:t xml:space="preserve">5.2 </w:t>
      </w:r>
      <w:r w:rsidRPr="00B04731">
        <w:rPr>
          <w:rFonts w:ascii="Arial" w:hAnsi="Arial" w:cs="Arial"/>
          <w:i/>
          <w:sz w:val="22"/>
          <w:szCs w:val="22"/>
        </w:rPr>
        <w:t>Durante el cuarto año de la vigencia de la inscripción inicial del prestador de servicios de salud y antes de su vencimiento.</w:t>
      </w:r>
    </w:p>
    <w:p w14:paraId="2CB9BB8C" w14:textId="77777777" w:rsidR="009F5810" w:rsidRPr="00B04731" w:rsidRDefault="009F5810" w:rsidP="009F5810">
      <w:pPr>
        <w:pStyle w:val="Textonotaalfinal"/>
        <w:ind w:left="708"/>
        <w:jc w:val="both"/>
        <w:rPr>
          <w:rFonts w:ascii="Arial" w:hAnsi="Arial" w:cs="Arial"/>
          <w:i/>
          <w:sz w:val="22"/>
          <w:szCs w:val="22"/>
        </w:rPr>
      </w:pPr>
      <w:r>
        <w:rPr>
          <w:rFonts w:ascii="Arial" w:hAnsi="Arial" w:cs="Arial"/>
          <w:i/>
          <w:sz w:val="22"/>
          <w:szCs w:val="22"/>
        </w:rPr>
        <w:t xml:space="preserve">5.3 </w:t>
      </w:r>
      <w:r w:rsidRPr="00B04731">
        <w:rPr>
          <w:rFonts w:ascii="Arial" w:hAnsi="Arial" w:cs="Arial"/>
          <w:i/>
          <w:sz w:val="22"/>
          <w:szCs w:val="22"/>
        </w:rPr>
        <w:t>Antes del vencimiento del término de renovación anual de la inscripción de que trata el artículo 10 de la presente resolución.</w:t>
      </w:r>
    </w:p>
    <w:p w14:paraId="6C5CA8B9" w14:textId="77777777" w:rsidR="009F5810" w:rsidRPr="00B04731" w:rsidRDefault="009F5810" w:rsidP="176AA2FB">
      <w:pPr>
        <w:pStyle w:val="Textonotaalfinal"/>
        <w:ind w:left="708"/>
        <w:jc w:val="both"/>
        <w:rPr>
          <w:rFonts w:ascii="Arial" w:hAnsi="Arial" w:cs="Arial"/>
          <w:i/>
          <w:iCs/>
          <w:sz w:val="22"/>
          <w:szCs w:val="22"/>
          <w:lang w:val="es-ES"/>
        </w:rPr>
      </w:pPr>
      <w:r w:rsidRPr="176AA2FB">
        <w:rPr>
          <w:rFonts w:ascii="Arial" w:hAnsi="Arial" w:cs="Arial"/>
          <w:i/>
          <w:iCs/>
          <w:sz w:val="22"/>
          <w:szCs w:val="22"/>
          <w:lang w:val="es-ES"/>
        </w:rPr>
        <w:t>5.4 De manera previa al reporte de las novedades, para aquellas que señale el Manual de Inscripción de Prestadores y Habilitación de Servicios de Salud.</w:t>
      </w:r>
    </w:p>
    <w:p w14:paraId="39C1AA42" w14:textId="77777777" w:rsidR="009F5810" w:rsidRPr="00B04731" w:rsidRDefault="009F5810" w:rsidP="009F5810">
      <w:pPr>
        <w:pStyle w:val="Textonotaalfinal"/>
        <w:ind w:left="708"/>
        <w:jc w:val="both"/>
        <w:rPr>
          <w:rFonts w:ascii="Arial" w:hAnsi="Arial" w:cs="Arial"/>
          <w:i/>
          <w:sz w:val="22"/>
          <w:szCs w:val="22"/>
        </w:rPr>
      </w:pPr>
    </w:p>
    <w:p w14:paraId="55AD72ED" w14:textId="77777777" w:rsidR="009F5810" w:rsidRPr="00485DF9" w:rsidRDefault="009F5810" w:rsidP="009F5810">
      <w:pPr>
        <w:pStyle w:val="Textonotaalfinal"/>
        <w:ind w:left="708"/>
        <w:jc w:val="both"/>
        <w:rPr>
          <w:rFonts w:ascii="Arial" w:hAnsi="Arial" w:cs="Arial"/>
          <w:i/>
          <w:sz w:val="22"/>
          <w:szCs w:val="22"/>
        </w:rPr>
      </w:pPr>
      <w:r w:rsidRPr="00B04731">
        <w:rPr>
          <w:rFonts w:ascii="Arial" w:hAnsi="Arial" w:cs="Arial"/>
          <w:i/>
          <w:sz w:val="22"/>
          <w:szCs w:val="22"/>
        </w:rPr>
        <w:t>Cuando el prestador de servicios de salud realice la autoevaluación a los servicios y evidencie el incumplimiento de una o más condiciones de habilitación, deberá abstenerse de registrar, ofertar y prestar el servicio.</w:t>
      </w:r>
    </w:p>
    <w:p w14:paraId="7A1EDCD7" w14:textId="77777777" w:rsidR="009F5810" w:rsidRDefault="009F5810" w:rsidP="009F5810">
      <w:pPr>
        <w:spacing w:after="0" w:line="240" w:lineRule="auto"/>
        <w:rPr>
          <w:rFonts w:ascii="Arial" w:eastAsia="Arial" w:hAnsi="Arial" w:cs="Arial"/>
          <w:i/>
        </w:rPr>
      </w:pPr>
    </w:p>
    <w:p w14:paraId="76A5EE00" w14:textId="5FCCC6CD" w:rsidR="00A71B73" w:rsidRDefault="00A71B73" w:rsidP="009F5810">
      <w:pPr>
        <w:spacing w:after="0" w:line="240" w:lineRule="auto"/>
        <w:jc w:val="both"/>
        <w:rPr>
          <w:rFonts w:ascii="Arial" w:eastAsia="Arial" w:hAnsi="Arial" w:cs="Arial"/>
          <w:sz w:val="24"/>
          <w:szCs w:val="24"/>
        </w:rPr>
      </w:pPr>
      <w:r w:rsidRPr="00464C40">
        <w:rPr>
          <w:rFonts w:ascii="Arial" w:eastAsia="Arial" w:hAnsi="Arial" w:cs="Arial"/>
          <w:sz w:val="24"/>
          <w:szCs w:val="24"/>
        </w:rPr>
        <w:t>Precisamos que el trámite de inscripción de prestador y habilitación de servicios de salud, debe realizarse ante cada ente territorial donde defina realizar la prestación de servicios de salud.</w:t>
      </w:r>
    </w:p>
    <w:p w14:paraId="4DF39A89" w14:textId="157C6179" w:rsidR="00A71B73" w:rsidRDefault="00A71B73" w:rsidP="009F5810">
      <w:pPr>
        <w:spacing w:after="0" w:line="240" w:lineRule="auto"/>
        <w:jc w:val="both"/>
        <w:rPr>
          <w:rFonts w:ascii="Arial" w:eastAsia="Arial" w:hAnsi="Arial" w:cs="Arial"/>
          <w:sz w:val="24"/>
          <w:szCs w:val="24"/>
        </w:rPr>
      </w:pPr>
    </w:p>
    <w:p w14:paraId="50C54F34" w14:textId="6B29FFFD" w:rsidR="00464C40" w:rsidRPr="00464C40" w:rsidRDefault="00464C40" w:rsidP="00464C40">
      <w:pPr>
        <w:spacing w:after="0" w:line="240" w:lineRule="auto"/>
        <w:ind w:left="450" w:hanging="10"/>
        <w:jc w:val="both"/>
        <w:rPr>
          <w:rFonts w:ascii="Arial" w:hAnsi="Arial" w:cs="Arial"/>
          <w:b/>
          <w:i/>
        </w:rPr>
      </w:pPr>
      <w:bookmarkStart w:id="0" w:name="_Hlk52515219"/>
      <w:r>
        <w:rPr>
          <w:rFonts w:ascii="Arial" w:hAnsi="Arial" w:cs="Arial"/>
          <w:b/>
          <w:i/>
        </w:rPr>
        <w:t xml:space="preserve">7. </w:t>
      </w:r>
      <w:r w:rsidRPr="00464C40">
        <w:rPr>
          <w:rFonts w:ascii="Arial" w:hAnsi="Arial" w:cs="Arial"/>
          <w:b/>
          <w:i/>
        </w:rPr>
        <w:t>PRESTADORES DE SERVICIOS DE SALUD</w:t>
      </w:r>
    </w:p>
    <w:p w14:paraId="3C7C62F8" w14:textId="77777777" w:rsidR="00464C40" w:rsidRPr="00464C40" w:rsidRDefault="00464C40" w:rsidP="00464C40">
      <w:pPr>
        <w:spacing w:after="0" w:line="240" w:lineRule="auto"/>
        <w:ind w:left="450" w:hanging="10"/>
        <w:jc w:val="both"/>
        <w:rPr>
          <w:rFonts w:ascii="Arial" w:hAnsi="Arial" w:cs="Arial"/>
          <w:b/>
          <w:i/>
        </w:rPr>
      </w:pPr>
    </w:p>
    <w:p w14:paraId="0AED9F36" w14:textId="77777777" w:rsidR="00464C40" w:rsidRPr="00464C40" w:rsidRDefault="00464C40" w:rsidP="00464C40">
      <w:pPr>
        <w:spacing w:after="0" w:line="240" w:lineRule="auto"/>
        <w:ind w:left="450" w:hanging="10"/>
        <w:jc w:val="both"/>
        <w:rPr>
          <w:rFonts w:ascii="Arial" w:hAnsi="Arial" w:cs="Arial"/>
          <w:bCs/>
          <w:i/>
        </w:rPr>
      </w:pPr>
      <w:r w:rsidRPr="00464C40">
        <w:rPr>
          <w:rFonts w:ascii="Arial" w:hAnsi="Arial" w:cs="Arial"/>
          <w:bCs/>
          <w:i/>
        </w:rPr>
        <w:t>Los prestadores de servicios de salud son:</w:t>
      </w:r>
    </w:p>
    <w:p w14:paraId="5901894C" w14:textId="77777777" w:rsidR="00464C40" w:rsidRPr="00464C40" w:rsidRDefault="00464C40" w:rsidP="00464C40">
      <w:pPr>
        <w:spacing w:after="0" w:line="240" w:lineRule="auto"/>
        <w:ind w:left="450" w:hanging="10"/>
        <w:jc w:val="both"/>
        <w:rPr>
          <w:rFonts w:ascii="Arial" w:hAnsi="Arial" w:cs="Arial"/>
          <w:bCs/>
          <w:i/>
        </w:rPr>
      </w:pPr>
    </w:p>
    <w:p w14:paraId="2AFD08AB" w14:textId="77777777" w:rsidR="00464C40" w:rsidRPr="00A303BE" w:rsidRDefault="00464C40" w:rsidP="00A303BE">
      <w:pPr>
        <w:pStyle w:val="Prrafodelista"/>
        <w:numPr>
          <w:ilvl w:val="0"/>
          <w:numId w:val="49"/>
        </w:numPr>
        <w:spacing w:after="0" w:line="240" w:lineRule="auto"/>
        <w:jc w:val="both"/>
        <w:rPr>
          <w:rFonts w:ascii="Arial" w:hAnsi="Arial" w:cs="Arial"/>
          <w:bCs/>
          <w:i/>
        </w:rPr>
      </w:pPr>
      <w:r w:rsidRPr="00A303BE">
        <w:rPr>
          <w:rFonts w:ascii="Arial" w:hAnsi="Arial" w:cs="Arial"/>
          <w:bCs/>
          <w:i/>
        </w:rPr>
        <w:t>Instituciones Prestadoras de Servicios de Salud – IPS</w:t>
      </w:r>
    </w:p>
    <w:p w14:paraId="48425CB7" w14:textId="77777777" w:rsidR="00464C40" w:rsidRPr="00A303BE" w:rsidRDefault="00464C40" w:rsidP="00A303BE">
      <w:pPr>
        <w:pStyle w:val="Prrafodelista"/>
        <w:numPr>
          <w:ilvl w:val="0"/>
          <w:numId w:val="49"/>
        </w:numPr>
        <w:spacing w:after="0" w:line="240" w:lineRule="auto"/>
        <w:jc w:val="both"/>
        <w:rPr>
          <w:rFonts w:ascii="Arial" w:hAnsi="Arial" w:cs="Arial"/>
          <w:bCs/>
          <w:i/>
        </w:rPr>
      </w:pPr>
      <w:r w:rsidRPr="00A303BE">
        <w:rPr>
          <w:rFonts w:ascii="Arial" w:hAnsi="Arial" w:cs="Arial"/>
          <w:bCs/>
          <w:i/>
        </w:rPr>
        <w:t>Profesionales independientes de salud.</w:t>
      </w:r>
    </w:p>
    <w:p w14:paraId="34EBB518" w14:textId="77777777" w:rsidR="00464C40" w:rsidRPr="00A303BE" w:rsidRDefault="00464C40" w:rsidP="00A303BE">
      <w:pPr>
        <w:pStyle w:val="Prrafodelista"/>
        <w:numPr>
          <w:ilvl w:val="0"/>
          <w:numId w:val="49"/>
        </w:numPr>
        <w:spacing w:after="0" w:line="240" w:lineRule="auto"/>
        <w:jc w:val="both"/>
        <w:rPr>
          <w:rFonts w:ascii="Arial" w:hAnsi="Arial" w:cs="Arial"/>
          <w:bCs/>
          <w:i/>
        </w:rPr>
      </w:pPr>
      <w:r w:rsidRPr="00A303BE">
        <w:rPr>
          <w:rFonts w:ascii="Arial" w:hAnsi="Arial" w:cs="Arial"/>
          <w:bCs/>
          <w:i/>
        </w:rPr>
        <w:t>Entidades con objeto social diferente.</w:t>
      </w:r>
    </w:p>
    <w:p w14:paraId="518F20AD" w14:textId="77777777" w:rsidR="00464C40" w:rsidRPr="00A303BE" w:rsidRDefault="00464C40" w:rsidP="00A303BE">
      <w:pPr>
        <w:pStyle w:val="Prrafodelista"/>
        <w:numPr>
          <w:ilvl w:val="0"/>
          <w:numId w:val="49"/>
        </w:numPr>
        <w:spacing w:after="0" w:line="240" w:lineRule="auto"/>
        <w:jc w:val="both"/>
        <w:rPr>
          <w:rFonts w:ascii="Arial" w:hAnsi="Arial" w:cs="Arial"/>
          <w:bCs/>
          <w:i/>
        </w:rPr>
      </w:pPr>
      <w:r w:rsidRPr="00A303BE">
        <w:rPr>
          <w:rFonts w:ascii="Arial" w:hAnsi="Arial" w:cs="Arial"/>
          <w:bCs/>
          <w:i/>
        </w:rPr>
        <w:t>Transporte especial de pacientes</w:t>
      </w:r>
    </w:p>
    <w:p w14:paraId="7AE56735" w14:textId="77777777" w:rsidR="00464C40" w:rsidRPr="00464C40" w:rsidRDefault="00464C40" w:rsidP="00464C40">
      <w:pPr>
        <w:spacing w:after="0" w:line="240" w:lineRule="auto"/>
        <w:ind w:left="450" w:hanging="10"/>
        <w:jc w:val="both"/>
        <w:rPr>
          <w:rFonts w:ascii="Arial" w:hAnsi="Arial" w:cs="Arial"/>
          <w:bCs/>
          <w:i/>
        </w:rPr>
      </w:pPr>
      <w:r w:rsidRPr="00464C40">
        <w:rPr>
          <w:rFonts w:ascii="Arial" w:hAnsi="Arial" w:cs="Arial"/>
          <w:bCs/>
          <w:i/>
        </w:rPr>
        <w:t>.</w:t>
      </w:r>
    </w:p>
    <w:p w14:paraId="4DB55EB4" w14:textId="77777777" w:rsidR="00464C40" w:rsidRPr="00464C40" w:rsidRDefault="00464C40" w:rsidP="00464C40">
      <w:pPr>
        <w:spacing w:after="0" w:line="240" w:lineRule="auto"/>
        <w:ind w:left="450" w:hanging="10"/>
        <w:jc w:val="both"/>
        <w:rPr>
          <w:rFonts w:ascii="Arial" w:hAnsi="Arial" w:cs="Arial"/>
          <w:b/>
          <w:i/>
        </w:rPr>
      </w:pPr>
    </w:p>
    <w:p w14:paraId="41FF025F" w14:textId="43F4A407" w:rsidR="00464C40" w:rsidRPr="00464C40" w:rsidRDefault="00464C40" w:rsidP="00464C40">
      <w:pPr>
        <w:spacing w:after="0" w:line="240" w:lineRule="auto"/>
        <w:ind w:left="450" w:hanging="10"/>
        <w:jc w:val="both"/>
        <w:rPr>
          <w:rFonts w:ascii="Arial" w:hAnsi="Arial" w:cs="Arial"/>
          <w:b/>
          <w:i/>
        </w:rPr>
      </w:pPr>
      <w:bookmarkStart w:id="1" w:name="_bookmark37"/>
      <w:bookmarkEnd w:id="1"/>
      <w:r>
        <w:rPr>
          <w:rFonts w:ascii="Arial" w:hAnsi="Arial" w:cs="Arial"/>
          <w:b/>
          <w:i/>
        </w:rPr>
        <w:t xml:space="preserve">7.1 </w:t>
      </w:r>
      <w:r w:rsidRPr="00464C40">
        <w:rPr>
          <w:rFonts w:ascii="Arial" w:hAnsi="Arial" w:cs="Arial"/>
          <w:b/>
          <w:i/>
        </w:rPr>
        <w:t>INSTITUCIONES PRESTADORAS DE SERVICIOS DE SALUD -IPS</w:t>
      </w:r>
    </w:p>
    <w:p w14:paraId="6F0ACE53" w14:textId="77777777" w:rsidR="00464C40" w:rsidRPr="00464C40" w:rsidRDefault="00464C40" w:rsidP="00464C40">
      <w:pPr>
        <w:spacing w:after="0" w:line="240" w:lineRule="auto"/>
        <w:ind w:left="450" w:hanging="10"/>
        <w:jc w:val="both"/>
        <w:rPr>
          <w:rFonts w:ascii="Arial" w:hAnsi="Arial" w:cs="Arial"/>
          <w:b/>
          <w:i/>
        </w:rPr>
      </w:pPr>
    </w:p>
    <w:p w14:paraId="14DD6A91" w14:textId="0923DC39" w:rsidR="00464C40" w:rsidRPr="00464C40" w:rsidRDefault="00464C40" w:rsidP="00464C40">
      <w:pPr>
        <w:spacing w:after="0" w:line="240" w:lineRule="auto"/>
        <w:ind w:left="450" w:hanging="10"/>
        <w:jc w:val="both"/>
        <w:rPr>
          <w:rFonts w:ascii="Arial" w:hAnsi="Arial" w:cs="Arial"/>
          <w:bCs/>
          <w:i/>
        </w:rPr>
      </w:pPr>
    </w:p>
    <w:p w14:paraId="0D4E07C2" w14:textId="12B5EAF7" w:rsidR="00464C40" w:rsidRPr="00464C40" w:rsidRDefault="00464C40" w:rsidP="00464C40">
      <w:pPr>
        <w:spacing w:after="0" w:line="240" w:lineRule="auto"/>
        <w:ind w:left="450" w:hanging="10"/>
        <w:jc w:val="both"/>
        <w:rPr>
          <w:rFonts w:ascii="Arial" w:hAnsi="Arial" w:cs="Arial"/>
          <w:b/>
          <w:i/>
        </w:rPr>
      </w:pPr>
      <w:bookmarkStart w:id="2" w:name="_bookmark38"/>
      <w:bookmarkEnd w:id="2"/>
      <w:r>
        <w:rPr>
          <w:rFonts w:ascii="Arial" w:hAnsi="Arial" w:cs="Arial"/>
          <w:b/>
          <w:i/>
        </w:rPr>
        <w:t xml:space="preserve">7.2 </w:t>
      </w:r>
      <w:r w:rsidRPr="00464C40">
        <w:rPr>
          <w:rFonts w:ascii="Arial" w:hAnsi="Arial" w:cs="Arial"/>
          <w:b/>
          <w:i/>
        </w:rPr>
        <w:t>PROFESIONALES INDEPENDIENTES DE SALUD</w:t>
      </w:r>
    </w:p>
    <w:p w14:paraId="058C511B" w14:textId="77777777" w:rsidR="00464C40" w:rsidRPr="00464C40" w:rsidRDefault="00464C40" w:rsidP="00464C40">
      <w:pPr>
        <w:spacing w:after="0" w:line="240" w:lineRule="auto"/>
        <w:ind w:left="450" w:hanging="10"/>
        <w:jc w:val="both"/>
        <w:rPr>
          <w:rFonts w:ascii="Arial" w:hAnsi="Arial" w:cs="Arial"/>
          <w:b/>
          <w:i/>
        </w:rPr>
      </w:pPr>
    </w:p>
    <w:p w14:paraId="3D426B9D" w14:textId="27C6A0AB" w:rsidR="00464C40" w:rsidRPr="00464C40" w:rsidRDefault="00464C40" w:rsidP="00464C40">
      <w:pPr>
        <w:spacing w:after="0" w:line="240" w:lineRule="auto"/>
        <w:ind w:left="450" w:hanging="10"/>
        <w:jc w:val="both"/>
        <w:rPr>
          <w:rFonts w:ascii="Arial" w:hAnsi="Arial" w:cs="Arial"/>
          <w:bCs/>
          <w:i/>
        </w:rPr>
      </w:pPr>
      <w:r w:rsidRPr="00464C40">
        <w:rPr>
          <w:rFonts w:ascii="Arial" w:hAnsi="Arial" w:cs="Arial"/>
          <w:bCs/>
          <w:i/>
        </w:rPr>
        <w:t>Son todas las personas naturales egresadas de un programa de educación superior de ciencias de la salud de conformidad con la Ley 30 de 1992 o las normas que la modifiquen, adicionen o sustituyan</w:t>
      </w:r>
      <w:bookmarkEnd w:id="0"/>
      <w:r w:rsidRPr="00464C40">
        <w:rPr>
          <w:rFonts w:ascii="Arial" w:hAnsi="Arial" w:cs="Arial"/>
          <w:bCs/>
          <w:i/>
        </w:rPr>
        <w:t>,</w:t>
      </w:r>
      <w:bookmarkStart w:id="3" w:name="_Hlk52515261"/>
      <w:r w:rsidRPr="00464C40">
        <w:rPr>
          <w:rFonts w:ascii="Arial" w:hAnsi="Arial" w:cs="Arial"/>
          <w:bCs/>
          <w:i/>
        </w:rPr>
        <w:t xml:space="preserve"> </w:t>
      </w:r>
      <w:r w:rsidRPr="00464C40">
        <w:rPr>
          <w:rFonts w:ascii="Arial" w:hAnsi="Arial" w:cs="Arial"/>
          <w:bCs/>
          <w:i/>
        </w:rPr>
        <w:t xml:space="preserve">con facultades para actuar de </w:t>
      </w:r>
      <w:r w:rsidRPr="004C4687">
        <w:rPr>
          <w:rFonts w:ascii="Arial" w:hAnsi="Arial" w:cs="Arial"/>
          <w:bCs/>
          <w:i/>
        </w:rPr>
        <w:t>manera autónoma</w:t>
      </w:r>
      <w:r w:rsidRPr="00464C40">
        <w:rPr>
          <w:rFonts w:ascii="Arial" w:hAnsi="Arial" w:cs="Arial"/>
          <w:b/>
          <w:i/>
        </w:rPr>
        <w:t xml:space="preserve"> </w:t>
      </w:r>
      <w:r w:rsidRPr="00464C40">
        <w:rPr>
          <w:rFonts w:ascii="Arial" w:hAnsi="Arial" w:cs="Arial"/>
          <w:bCs/>
          <w:i/>
        </w:rPr>
        <w:t xml:space="preserve">en </w:t>
      </w:r>
      <w:r w:rsidRPr="00464C40">
        <w:rPr>
          <w:rFonts w:ascii="Arial" w:hAnsi="Arial" w:cs="Arial"/>
          <w:bCs/>
          <w:i/>
        </w:rPr>
        <w:lastRenderedPageBreak/>
        <w:t>la prestación del servicio de salud, para lo cual podrán contar con personal de apoyo de los niveles de formación técnico y/o auxiliar.</w:t>
      </w:r>
    </w:p>
    <w:bookmarkEnd w:id="3"/>
    <w:p w14:paraId="3827414C" w14:textId="77777777" w:rsidR="00464C40" w:rsidRPr="00464C40" w:rsidRDefault="00464C40" w:rsidP="00464C40">
      <w:pPr>
        <w:spacing w:after="0" w:line="240" w:lineRule="auto"/>
        <w:ind w:left="450" w:hanging="10"/>
        <w:jc w:val="both"/>
        <w:rPr>
          <w:rFonts w:ascii="Arial" w:hAnsi="Arial" w:cs="Arial"/>
          <w:b/>
          <w:i/>
        </w:rPr>
      </w:pPr>
    </w:p>
    <w:p w14:paraId="5500E397" w14:textId="060EA3A6" w:rsidR="00464C40" w:rsidRPr="00464C40" w:rsidRDefault="00464C40" w:rsidP="00464C40">
      <w:pPr>
        <w:spacing w:after="0" w:line="240" w:lineRule="auto"/>
        <w:ind w:left="450" w:hanging="10"/>
        <w:jc w:val="both"/>
        <w:rPr>
          <w:rFonts w:ascii="Arial" w:hAnsi="Arial" w:cs="Arial"/>
          <w:b/>
          <w:i/>
        </w:rPr>
      </w:pPr>
      <w:bookmarkStart w:id="4" w:name="_bookmark39"/>
      <w:bookmarkStart w:id="5" w:name="_Hlk52515280"/>
      <w:bookmarkEnd w:id="4"/>
      <w:r>
        <w:rPr>
          <w:rFonts w:ascii="Arial" w:hAnsi="Arial" w:cs="Arial"/>
          <w:b/>
          <w:i/>
        </w:rPr>
        <w:t xml:space="preserve">7.3 </w:t>
      </w:r>
      <w:r w:rsidRPr="00464C40">
        <w:rPr>
          <w:rFonts w:ascii="Arial" w:hAnsi="Arial" w:cs="Arial"/>
          <w:b/>
          <w:i/>
        </w:rPr>
        <w:t>ENTIDADES CON OBJETO SOCIAL DIFERENTE</w:t>
      </w:r>
    </w:p>
    <w:p w14:paraId="1E27EFAC" w14:textId="77777777" w:rsidR="00464C40" w:rsidRPr="00464C40" w:rsidRDefault="00464C40" w:rsidP="00464C40">
      <w:pPr>
        <w:spacing w:after="0" w:line="240" w:lineRule="auto"/>
        <w:ind w:left="450" w:hanging="10"/>
        <w:jc w:val="both"/>
        <w:rPr>
          <w:rFonts w:ascii="Arial" w:hAnsi="Arial" w:cs="Arial"/>
          <w:b/>
          <w:i/>
        </w:rPr>
      </w:pPr>
    </w:p>
    <w:p w14:paraId="7D226ED3" w14:textId="77777777" w:rsidR="00464C40" w:rsidRDefault="00464C40" w:rsidP="00464C40">
      <w:pPr>
        <w:spacing w:after="0" w:line="240" w:lineRule="auto"/>
        <w:ind w:left="450" w:hanging="10"/>
        <w:jc w:val="both"/>
        <w:rPr>
          <w:rFonts w:ascii="Arial" w:hAnsi="Arial" w:cs="Arial"/>
          <w:bCs/>
          <w:i/>
        </w:rPr>
      </w:pPr>
      <w:r w:rsidRPr="00464C40">
        <w:rPr>
          <w:rFonts w:ascii="Arial" w:hAnsi="Arial" w:cs="Arial"/>
          <w:bCs/>
          <w:i/>
        </w:rPr>
        <w:t>Con esta denominación se inscriben los prestadores de servicios de salud cuyo objeto social no es la prestación de servicios de salud y que por requerimientos propios de la actividad que realizan, brindan servicios de salud de baja y mediana complejidad de los grupos de consulta externa, apoyo diagnóstico y complementación terapéutica, y servicios de trasporte asistencial de pacientes, atención prehospitalaria y cuidado básico del consumo de sustancias psicoactivas, adicionalmente pueden realizar procedimientos exclusivamente de cirugía ambulatoria. No incluye la prestación del servicio de urgencias, servicio para la atención del parto y los servicios del grupo de internación. Los servicios habilitados no pueden ser ofrecidos en contratación dentro del Sistema General de Seguridad Social en Salud.</w:t>
      </w:r>
    </w:p>
    <w:p w14:paraId="38474E87" w14:textId="77777777" w:rsidR="00464C40" w:rsidRPr="00464C40" w:rsidRDefault="00464C40" w:rsidP="00464C40">
      <w:pPr>
        <w:spacing w:after="0" w:line="240" w:lineRule="auto"/>
        <w:ind w:left="450" w:hanging="10"/>
        <w:jc w:val="both"/>
        <w:rPr>
          <w:rFonts w:ascii="Arial" w:hAnsi="Arial" w:cs="Arial"/>
          <w:bCs/>
          <w:i/>
        </w:rPr>
      </w:pPr>
    </w:p>
    <w:p w14:paraId="2D029096" w14:textId="30FC6EF5" w:rsidR="00464C40" w:rsidRPr="00464C40" w:rsidRDefault="00464C40" w:rsidP="00464C40">
      <w:pPr>
        <w:spacing w:after="0" w:line="240" w:lineRule="auto"/>
        <w:ind w:left="450" w:hanging="10"/>
        <w:jc w:val="both"/>
        <w:rPr>
          <w:rFonts w:ascii="Arial" w:hAnsi="Arial" w:cs="Arial"/>
          <w:b/>
          <w:i/>
        </w:rPr>
      </w:pPr>
      <w:bookmarkStart w:id="6" w:name="_bookmark40"/>
      <w:bookmarkEnd w:id="6"/>
      <w:r>
        <w:rPr>
          <w:rFonts w:ascii="Arial" w:hAnsi="Arial" w:cs="Arial"/>
          <w:b/>
          <w:i/>
        </w:rPr>
        <w:t xml:space="preserve">7.4 </w:t>
      </w:r>
      <w:r w:rsidRPr="00464C40">
        <w:rPr>
          <w:rFonts w:ascii="Arial" w:hAnsi="Arial" w:cs="Arial"/>
          <w:b/>
          <w:i/>
        </w:rPr>
        <w:t>TRANSPORTE ESPECIAL DE PACIENTES</w:t>
      </w:r>
    </w:p>
    <w:p w14:paraId="56718EC0" w14:textId="77777777" w:rsidR="00464C40" w:rsidRPr="00464C40" w:rsidRDefault="00464C40" w:rsidP="00464C40">
      <w:pPr>
        <w:spacing w:after="0" w:line="240" w:lineRule="auto"/>
        <w:ind w:left="450" w:hanging="10"/>
        <w:jc w:val="both"/>
        <w:rPr>
          <w:rFonts w:ascii="Arial" w:hAnsi="Arial" w:cs="Arial"/>
          <w:b/>
          <w:i/>
        </w:rPr>
      </w:pPr>
    </w:p>
    <w:p w14:paraId="5D7E47CC" w14:textId="77777777" w:rsidR="00464C40" w:rsidRPr="00464C40" w:rsidRDefault="00464C40" w:rsidP="00464C40">
      <w:pPr>
        <w:spacing w:after="0" w:line="240" w:lineRule="auto"/>
        <w:ind w:left="450" w:hanging="10"/>
        <w:jc w:val="both"/>
        <w:rPr>
          <w:rFonts w:ascii="Arial" w:hAnsi="Arial" w:cs="Arial"/>
          <w:bCs/>
          <w:i/>
        </w:rPr>
      </w:pPr>
      <w:r w:rsidRPr="00464C40">
        <w:rPr>
          <w:rFonts w:ascii="Arial" w:hAnsi="Arial" w:cs="Arial"/>
          <w:bCs/>
          <w:i/>
        </w:rPr>
        <w:t>Son los prestadores de servicios de salud que realizan traslado de pacientes en ambulancia y pueden realizar atención prehospitalaria</w:t>
      </w:r>
      <w:bookmarkEnd w:id="5"/>
      <w:r w:rsidRPr="00464C40">
        <w:rPr>
          <w:rFonts w:ascii="Arial" w:hAnsi="Arial" w:cs="Arial"/>
          <w:bCs/>
          <w:i/>
        </w:rPr>
        <w:t>.</w:t>
      </w:r>
    </w:p>
    <w:p w14:paraId="7310320D" w14:textId="5095341A" w:rsidR="00464C40" w:rsidRPr="00105642" w:rsidRDefault="00464C40" w:rsidP="00464C40">
      <w:pPr>
        <w:spacing w:after="0" w:line="240" w:lineRule="auto"/>
        <w:ind w:left="450" w:hanging="10"/>
        <w:jc w:val="both"/>
        <w:rPr>
          <w:rFonts w:ascii="Arial" w:hAnsi="Arial" w:cs="Arial"/>
          <w:i/>
        </w:rPr>
      </w:pPr>
    </w:p>
    <w:p w14:paraId="0D0B0FC8" w14:textId="5EDA3BDD" w:rsidR="009F5810" w:rsidRPr="00105642" w:rsidRDefault="009F5810" w:rsidP="00105642">
      <w:pPr>
        <w:spacing w:after="0" w:line="240" w:lineRule="auto"/>
        <w:ind w:left="450" w:hanging="10"/>
        <w:jc w:val="both"/>
        <w:rPr>
          <w:rFonts w:ascii="Arial" w:hAnsi="Arial" w:cs="Arial"/>
          <w:i/>
        </w:rPr>
      </w:pPr>
      <w:r w:rsidRPr="00105642">
        <w:rPr>
          <w:rFonts w:ascii="Arial" w:hAnsi="Arial" w:cs="Arial"/>
          <w:i/>
        </w:rPr>
        <w:t xml:space="preserve">Para realizar el trámite de inscripción de prestador en el Registro Especial de Prestadores de Servicios de Salud – REPS, una vez realizada la autoevaluación para garantizar el cumplimiento de los estándares y criterios que apliquen, el prestador debe realizar el procedimiento establecido en el </w:t>
      </w:r>
      <w:r w:rsidR="00D8307C" w:rsidRPr="00105642">
        <w:rPr>
          <w:rFonts w:ascii="Arial" w:hAnsi="Arial" w:cs="Arial"/>
          <w:i/>
        </w:rPr>
        <w:t xml:space="preserve">Resolución 465 de 2025 </w:t>
      </w:r>
      <w:r w:rsidR="00D8307C" w:rsidRPr="00105642">
        <w:rPr>
          <w:rFonts w:ascii="Arial" w:hAnsi="Arial" w:cs="Arial"/>
          <w:i/>
        </w:rPr>
        <w:t xml:space="preserve">ARTÍCULO 1. </w:t>
      </w:r>
      <w:r w:rsidR="00105642" w:rsidRPr="00105642">
        <w:rPr>
          <w:rFonts w:ascii="Arial" w:hAnsi="Arial" w:cs="Arial"/>
          <w:i/>
        </w:rPr>
        <w:t>Modifíquese</w:t>
      </w:r>
      <w:r w:rsidR="00D8307C" w:rsidRPr="00105642">
        <w:rPr>
          <w:rFonts w:ascii="Arial" w:hAnsi="Arial" w:cs="Arial"/>
          <w:i/>
        </w:rPr>
        <w:t xml:space="preserve"> el </w:t>
      </w:r>
      <w:r w:rsidR="00D8307C" w:rsidRPr="00105642">
        <w:rPr>
          <w:rFonts w:ascii="Arial" w:hAnsi="Arial" w:cs="Arial"/>
          <w:i/>
        </w:rPr>
        <w:t>artículo</w:t>
      </w:r>
      <w:r w:rsidR="00D8307C" w:rsidRPr="00105642">
        <w:rPr>
          <w:rFonts w:ascii="Arial" w:hAnsi="Arial" w:cs="Arial"/>
          <w:i/>
        </w:rPr>
        <w:t xml:space="preserve"> 4 de la Resolución. 3100 de 2019, modificado por el artículo 3 de la Resolución 544 de 2023, el cual quedara así "</w:t>
      </w:r>
      <w:r w:rsidR="00D8307C" w:rsidRPr="00105642">
        <w:rPr>
          <w:rFonts w:ascii="Arial" w:hAnsi="Arial" w:cs="Arial"/>
          <w:b/>
          <w:bCs/>
          <w:i/>
        </w:rPr>
        <w:t>Artículo 4. Inscripción y habilitación</w:t>
      </w:r>
      <w:r w:rsidR="00D8307C" w:rsidRPr="00105642">
        <w:rPr>
          <w:rFonts w:ascii="Arial" w:hAnsi="Arial" w:cs="Arial"/>
          <w:i/>
        </w:rPr>
        <w:t>. Todo prestador de servicios de salud debe estar inscrito en el Registro Especial de Prestadores de Servicios de Salud -REPS, registrando como mínimo una sede con infraestructura física y por</w:t>
      </w:r>
      <w:r w:rsidR="00105642" w:rsidRPr="00105642">
        <w:rPr>
          <w:rFonts w:ascii="Arial" w:hAnsi="Arial" w:cs="Arial"/>
          <w:i/>
        </w:rPr>
        <w:t xml:space="preserve"> </w:t>
      </w:r>
      <w:r w:rsidR="00D8307C" w:rsidRPr="00105642">
        <w:rPr>
          <w:rFonts w:ascii="Arial" w:hAnsi="Arial" w:cs="Arial"/>
          <w:i/>
        </w:rPr>
        <w:t>lo menos un servicio habilitado. La inscripción y habilitación debe realizarse en los términos establecidos en el Manual de Inscripción de Prestadores y Habilitación de S</w:t>
      </w:r>
      <w:r w:rsidR="00105642" w:rsidRPr="00105642">
        <w:rPr>
          <w:rFonts w:ascii="Arial" w:hAnsi="Arial" w:cs="Arial"/>
          <w:i/>
        </w:rPr>
        <w:t>ervicios de Salud, el cual hace parte integral del presente acto administrativo.</w:t>
      </w:r>
      <w:r w:rsidRPr="00105642">
        <w:rPr>
          <w:rFonts w:ascii="Arial" w:hAnsi="Arial" w:cs="Arial"/>
          <w:i/>
        </w:rPr>
        <w:t xml:space="preserve"> </w:t>
      </w:r>
      <w:r w:rsidR="00105642" w:rsidRPr="00105642">
        <w:rPr>
          <w:rFonts w:ascii="Arial" w:hAnsi="Arial" w:cs="Arial"/>
          <w:i/>
        </w:rPr>
        <w:t>E</w:t>
      </w:r>
      <w:r w:rsidRPr="00105642">
        <w:rPr>
          <w:rFonts w:ascii="Arial" w:hAnsi="Arial" w:cs="Arial"/>
          <w:i/>
        </w:rPr>
        <w:t>l cual indica:</w:t>
      </w:r>
      <w:r w:rsidR="00A71B73" w:rsidRPr="00105642">
        <w:rPr>
          <w:rFonts w:ascii="Arial" w:hAnsi="Arial" w:cs="Arial"/>
          <w:i/>
        </w:rPr>
        <w:t xml:space="preserve"> </w:t>
      </w:r>
    </w:p>
    <w:p w14:paraId="7C691FE1" w14:textId="77777777" w:rsidR="009F5810" w:rsidRPr="006F374C" w:rsidRDefault="009F5810" w:rsidP="009F5810">
      <w:pPr>
        <w:spacing w:after="0" w:line="240" w:lineRule="auto"/>
        <w:ind w:left="10" w:hanging="10"/>
        <w:jc w:val="both"/>
        <w:rPr>
          <w:rFonts w:ascii="Arial" w:hAnsi="Arial" w:cs="Arial"/>
          <w:i/>
        </w:rPr>
      </w:pPr>
    </w:p>
    <w:p w14:paraId="67F8EBBA" w14:textId="77777777" w:rsidR="009F5810" w:rsidRPr="00A71B73" w:rsidRDefault="009F5810" w:rsidP="00A71B73">
      <w:pPr>
        <w:spacing w:after="0" w:line="240" w:lineRule="auto"/>
        <w:ind w:left="450" w:hanging="10"/>
        <w:jc w:val="both"/>
        <w:rPr>
          <w:rFonts w:ascii="Arial" w:hAnsi="Arial" w:cs="Arial"/>
          <w:i/>
        </w:rPr>
      </w:pPr>
      <w:r w:rsidRPr="00A71B73">
        <w:rPr>
          <w:rFonts w:ascii="Arial" w:hAnsi="Arial" w:cs="Arial"/>
          <w:b/>
          <w:i/>
        </w:rPr>
        <w:t>Artículo 7</w:t>
      </w:r>
      <w:r w:rsidRPr="00A71B73">
        <w:rPr>
          <w:rFonts w:ascii="Arial" w:hAnsi="Arial" w:cs="Arial"/>
          <w:i/>
        </w:rPr>
        <w:t xml:space="preserve">. </w:t>
      </w:r>
      <w:r w:rsidRPr="00A71B73">
        <w:rPr>
          <w:rFonts w:ascii="Arial" w:hAnsi="Arial" w:cs="Arial"/>
          <w:b/>
          <w:bCs/>
          <w:i/>
        </w:rPr>
        <w:t>Requisitos para el trámite de la inscripción de prestadores y habilitación de servicios de salud en el REPS</w:t>
      </w:r>
      <w:r w:rsidRPr="00A71B73">
        <w:rPr>
          <w:rFonts w:ascii="Arial" w:hAnsi="Arial" w:cs="Arial"/>
          <w:i/>
        </w:rPr>
        <w:t>. Para que un prestador de servicios de salud se inscriba y habilite servicios en el Registro Especial de Prestadores de Servicios de Salud -REPS, deberá:</w:t>
      </w:r>
    </w:p>
    <w:p w14:paraId="53783B7A" w14:textId="77777777" w:rsidR="009F5810" w:rsidRPr="00A71B73" w:rsidRDefault="009F5810" w:rsidP="00A71B73">
      <w:pPr>
        <w:spacing w:after="0" w:line="240" w:lineRule="auto"/>
        <w:ind w:left="450" w:hanging="10"/>
        <w:jc w:val="both"/>
        <w:rPr>
          <w:rFonts w:ascii="Arial" w:hAnsi="Arial" w:cs="Arial"/>
          <w:i/>
        </w:rPr>
      </w:pPr>
      <w:r w:rsidRPr="00A71B73">
        <w:rPr>
          <w:rFonts w:ascii="Arial" w:hAnsi="Arial" w:cs="Arial"/>
          <w:i/>
        </w:rPr>
        <w:t xml:space="preserve">7.1. Ingresar a la página web de la secretaría de salud departamental o distrital o la entidad que tenga a cargo dichas competencias, ubicar y seleccionar el enlace de inscripción prestadores de servicios de salud del aplicativo REPS, disponible en el enlace: </w:t>
      </w:r>
      <w:hyperlink r:id="rId13" w:history="1">
        <w:r w:rsidRPr="00A71B73">
          <w:rPr>
            <w:rStyle w:val="Hipervnculo"/>
            <w:rFonts w:ascii="Arial" w:hAnsi="Arial" w:cs="Arial"/>
            <w:iCs/>
            <w:lang w:val="es-CO"/>
          </w:rPr>
          <w:t>http://prestadores.minsalud.gov.co/habilitacion/ingreso.aspx?ets_codigo=11</w:t>
        </w:r>
      </w:hyperlink>
      <w:r w:rsidRPr="00A71B73">
        <w:rPr>
          <w:rFonts w:ascii="Arial" w:hAnsi="Arial" w:cs="Arial"/>
          <w:i/>
        </w:rPr>
        <w:t>y:</w:t>
      </w:r>
    </w:p>
    <w:p w14:paraId="468E894B" w14:textId="77777777" w:rsidR="009F5810" w:rsidRPr="00A71B73" w:rsidRDefault="009F5810" w:rsidP="00A71B73">
      <w:pPr>
        <w:spacing w:after="0" w:line="240" w:lineRule="auto"/>
        <w:ind w:left="710" w:hanging="10"/>
        <w:jc w:val="both"/>
        <w:rPr>
          <w:rFonts w:ascii="Arial" w:hAnsi="Arial" w:cs="Arial"/>
          <w:i/>
        </w:rPr>
      </w:pPr>
      <w:r w:rsidRPr="00A71B73">
        <w:rPr>
          <w:rFonts w:ascii="Arial" w:hAnsi="Arial" w:cs="Arial"/>
          <w:i/>
        </w:rPr>
        <w:t>7.1.1 Determinar la sede o sedes donde va a funcionar,</w:t>
      </w:r>
    </w:p>
    <w:p w14:paraId="6535D125" w14:textId="77777777" w:rsidR="009F5810" w:rsidRPr="00A71B73" w:rsidRDefault="009F5810" w:rsidP="00A71B73">
      <w:pPr>
        <w:spacing w:after="0" w:line="240" w:lineRule="auto"/>
        <w:ind w:left="710" w:hanging="10"/>
        <w:jc w:val="both"/>
        <w:rPr>
          <w:rFonts w:ascii="Arial" w:hAnsi="Arial" w:cs="Arial"/>
          <w:i/>
        </w:rPr>
      </w:pPr>
      <w:r w:rsidRPr="00A71B73">
        <w:rPr>
          <w:rFonts w:ascii="Arial" w:hAnsi="Arial" w:cs="Arial"/>
          <w:i/>
        </w:rPr>
        <w:t>7.1.2 Determinar el o los servicios a habilitar, la complejidad, la modalidad y la capacidad instalada de acuerdo con los servicios definidos en el REPS.</w:t>
      </w:r>
    </w:p>
    <w:p w14:paraId="5CA55C8B" w14:textId="77777777" w:rsidR="009F5810" w:rsidRPr="00A71B73" w:rsidRDefault="009F5810" w:rsidP="00A71B73">
      <w:pPr>
        <w:spacing w:after="0" w:line="240" w:lineRule="auto"/>
        <w:ind w:left="710" w:hanging="10"/>
        <w:jc w:val="both"/>
        <w:rPr>
          <w:rFonts w:ascii="Arial" w:hAnsi="Arial" w:cs="Arial"/>
          <w:i/>
        </w:rPr>
      </w:pPr>
      <w:r w:rsidRPr="00A71B73">
        <w:rPr>
          <w:rFonts w:ascii="Arial" w:hAnsi="Arial" w:cs="Arial"/>
          <w:i/>
        </w:rPr>
        <w:t>7.1.3 Diligenciar el formulario de inscripción en el REPS.</w:t>
      </w:r>
    </w:p>
    <w:p w14:paraId="4EDC341C" w14:textId="77777777" w:rsidR="009F5810" w:rsidRPr="00A71B73" w:rsidRDefault="009F5810" w:rsidP="00A71B73">
      <w:pPr>
        <w:spacing w:after="0" w:line="240" w:lineRule="auto"/>
        <w:ind w:left="710" w:hanging="10"/>
        <w:jc w:val="both"/>
        <w:rPr>
          <w:rFonts w:ascii="Arial" w:hAnsi="Arial" w:cs="Arial"/>
          <w:i/>
        </w:rPr>
      </w:pPr>
      <w:r w:rsidRPr="00A71B73">
        <w:rPr>
          <w:rFonts w:ascii="Arial" w:hAnsi="Arial" w:cs="Arial"/>
          <w:i/>
        </w:rPr>
        <w:lastRenderedPageBreak/>
        <w:t>7.1.4 Diligenciar la declaración de la autoevaluación por cada uno de los servicios a ofertar.</w:t>
      </w:r>
    </w:p>
    <w:p w14:paraId="70C7FA6C" w14:textId="77777777" w:rsidR="009F5810" w:rsidRPr="00A71B73" w:rsidRDefault="009F5810" w:rsidP="00A71B73">
      <w:pPr>
        <w:spacing w:after="0" w:line="240" w:lineRule="auto"/>
        <w:ind w:left="710" w:hanging="10"/>
        <w:jc w:val="both"/>
        <w:rPr>
          <w:rFonts w:ascii="Arial" w:hAnsi="Arial" w:cs="Arial"/>
          <w:i/>
        </w:rPr>
      </w:pPr>
      <w:r w:rsidRPr="00A71B73">
        <w:rPr>
          <w:rFonts w:ascii="Arial" w:hAnsi="Arial" w:cs="Arial"/>
          <w:i/>
        </w:rPr>
        <w:t>7.1.5 Imprimir el formulario de inscripción.</w:t>
      </w:r>
    </w:p>
    <w:p w14:paraId="7503F4A2" w14:textId="77777777" w:rsidR="00D34383" w:rsidRPr="00A71B73" w:rsidRDefault="009F5810" w:rsidP="00A71B73">
      <w:pPr>
        <w:spacing w:after="0" w:line="240" w:lineRule="auto"/>
        <w:ind w:left="450" w:hanging="10"/>
        <w:jc w:val="both"/>
        <w:rPr>
          <w:rFonts w:ascii="Arial" w:hAnsi="Arial" w:cs="Arial"/>
          <w:iCs/>
          <w:lang w:val="es-CO"/>
        </w:rPr>
      </w:pPr>
      <w:r w:rsidRPr="00A71B73">
        <w:rPr>
          <w:rFonts w:ascii="Arial" w:hAnsi="Arial" w:cs="Arial"/>
          <w:i/>
        </w:rPr>
        <w:t>7.2. Radicar el formulario de inscripción y el documento de declaración de la autoevaluación del cumplimiento de las condiciones de habilitación ante la secretaría de salud departamental o distrital, o la entidad que tenga a cargo dichas competencias, y los demás soportes definidos en el Manual de Inscripción de Prestadores y Habilitación de Servicios de Salud.</w:t>
      </w:r>
      <w:r w:rsidRPr="00A71B73">
        <w:rPr>
          <w:rFonts w:ascii="Arial" w:hAnsi="Arial" w:cs="Arial"/>
          <w:iCs/>
          <w:lang w:val="es-CO"/>
        </w:rPr>
        <w:t xml:space="preserve"> </w:t>
      </w:r>
    </w:p>
    <w:p w14:paraId="42DF02C9" w14:textId="3ED10D9C" w:rsidR="009F5810" w:rsidRPr="00B04731" w:rsidRDefault="009F5810" w:rsidP="009F5810">
      <w:pPr>
        <w:spacing w:after="0" w:line="240" w:lineRule="auto"/>
        <w:ind w:left="270" w:hanging="10"/>
        <w:jc w:val="both"/>
        <w:rPr>
          <w:rFonts w:ascii="Arial" w:hAnsi="Arial" w:cs="Arial"/>
          <w:i/>
        </w:rPr>
      </w:pPr>
      <w:r>
        <w:rPr>
          <w:rFonts w:ascii="Arial" w:hAnsi="Arial" w:cs="Arial"/>
          <w:iCs/>
          <w:sz w:val="24"/>
          <w:szCs w:val="24"/>
          <w:lang w:val="es-CO"/>
        </w:rPr>
        <w:t xml:space="preserve">    </w:t>
      </w:r>
    </w:p>
    <w:p w14:paraId="007AB51C" w14:textId="77777777" w:rsidR="009F5810" w:rsidRDefault="009F5810" w:rsidP="009F5810">
      <w:pPr>
        <w:spacing w:after="0" w:line="240" w:lineRule="auto"/>
        <w:ind w:hanging="10"/>
        <w:jc w:val="both"/>
        <w:rPr>
          <w:rFonts w:ascii="Arial" w:hAnsi="Arial" w:cs="Arial"/>
          <w:sz w:val="24"/>
          <w:szCs w:val="24"/>
        </w:rPr>
      </w:pPr>
      <w:r w:rsidRPr="00CB2F8F">
        <w:rPr>
          <w:rFonts w:ascii="Arial" w:hAnsi="Arial" w:cs="Arial"/>
          <w:sz w:val="24"/>
          <w:szCs w:val="24"/>
        </w:rPr>
        <w:t xml:space="preserve">Adicionalmente, presentar los siguientes </w:t>
      </w:r>
      <w:r>
        <w:rPr>
          <w:rFonts w:ascii="Arial" w:hAnsi="Arial" w:cs="Arial"/>
          <w:sz w:val="24"/>
          <w:szCs w:val="24"/>
        </w:rPr>
        <w:t xml:space="preserve">documentos </w:t>
      </w:r>
      <w:r w:rsidRPr="00CB2F8F">
        <w:rPr>
          <w:rFonts w:ascii="Arial" w:hAnsi="Arial" w:cs="Arial"/>
          <w:sz w:val="24"/>
          <w:szCs w:val="24"/>
        </w:rPr>
        <w:t>como profesional independiente</w:t>
      </w:r>
      <w:r>
        <w:rPr>
          <w:rFonts w:ascii="Arial" w:hAnsi="Arial" w:cs="Arial"/>
          <w:sz w:val="24"/>
          <w:szCs w:val="24"/>
        </w:rPr>
        <w:t>:</w:t>
      </w:r>
      <w:r w:rsidRPr="00CB2F8F">
        <w:rPr>
          <w:rFonts w:ascii="Arial" w:hAnsi="Arial" w:cs="Arial"/>
          <w:sz w:val="24"/>
          <w:szCs w:val="24"/>
        </w:rPr>
        <w:t xml:space="preserve"> </w:t>
      </w:r>
    </w:p>
    <w:p w14:paraId="7E82AFB6" w14:textId="77777777" w:rsidR="009F5810" w:rsidRPr="00CB2F8F" w:rsidRDefault="009F5810" w:rsidP="009F5810">
      <w:pPr>
        <w:spacing w:after="0" w:line="240" w:lineRule="auto"/>
        <w:ind w:hanging="10"/>
        <w:jc w:val="both"/>
        <w:rPr>
          <w:rFonts w:ascii="Arial" w:hAnsi="Arial" w:cs="Arial"/>
          <w:sz w:val="24"/>
          <w:szCs w:val="24"/>
        </w:rPr>
      </w:pPr>
    </w:p>
    <w:p w14:paraId="769BD054" w14:textId="77777777" w:rsidR="009F5810" w:rsidRPr="0008386E" w:rsidRDefault="009F5810" w:rsidP="00A71B73">
      <w:pPr>
        <w:pStyle w:val="Prrafodelista"/>
        <w:numPr>
          <w:ilvl w:val="0"/>
          <w:numId w:val="41"/>
        </w:numPr>
        <w:spacing w:after="0" w:line="240" w:lineRule="auto"/>
        <w:jc w:val="both"/>
        <w:rPr>
          <w:rFonts w:ascii="Arial" w:hAnsi="Arial" w:cs="Arial"/>
          <w:i/>
        </w:rPr>
      </w:pPr>
      <w:r w:rsidRPr="0008386E">
        <w:rPr>
          <w:rFonts w:ascii="Arial" w:hAnsi="Arial" w:cs="Arial"/>
          <w:i/>
        </w:rPr>
        <w:t>Copia impresa del documento de identificación.</w:t>
      </w:r>
    </w:p>
    <w:p w14:paraId="52940B98" w14:textId="77777777" w:rsidR="009F5810" w:rsidRPr="0008386E" w:rsidRDefault="009F5810" w:rsidP="00A71B73">
      <w:pPr>
        <w:pStyle w:val="Prrafodelista"/>
        <w:numPr>
          <w:ilvl w:val="0"/>
          <w:numId w:val="41"/>
        </w:numPr>
        <w:spacing w:after="0" w:line="240" w:lineRule="auto"/>
        <w:jc w:val="both"/>
        <w:rPr>
          <w:rFonts w:ascii="Arial" w:hAnsi="Arial" w:cs="Arial"/>
          <w:i/>
        </w:rPr>
      </w:pPr>
      <w:r w:rsidRPr="0008386E">
        <w:rPr>
          <w:rFonts w:ascii="Arial" w:hAnsi="Arial" w:cs="Arial"/>
          <w:i/>
        </w:rPr>
        <w:t xml:space="preserve">Copia impresa del título, o los títulos, de educación superior de pregrado y posgrado, según aplique, obtenidos de una Institución de Educación Superior. En el caso de títulos obtenidos en el extranjero copia impresa de la resolución de convalidación expedida por el Ministerio de Educación Nacional. </w:t>
      </w:r>
    </w:p>
    <w:p w14:paraId="148DA169" w14:textId="77777777" w:rsidR="009F5810" w:rsidRPr="0008386E" w:rsidRDefault="009F5810" w:rsidP="00A71B73">
      <w:pPr>
        <w:pStyle w:val="Prrafodelista"/>
        <w:numPr>
          <w:ilvl w:val="0"/>
          <w:numId w:val="41"/>
        </w:numPr>
        <w:spacing w:after="0" w:line="240" w:lineRule="auto"/>
        <w:jc w:val="both"/>
        <w:rPr>
          <w:rFonts w:ascii="Arial" w:hAnsi="Arial" w:cs="Arial"/>
          <w:i/>
        </w:rPr>
      </w:pPr>
      <w:r w:rsidRPr="0008386E">
        <w:rPr>
          <w:rFonts w:ascii="Arial" w:hAnsi="Arial" w:cs="Arial"/>
          <w:i/>
        </w:rPr>
        <w:t>Copia impresa de la tarjeta profesional o de la resolución de autorización del ejercicio profesional expedida por la autoridad competente o inscripción en el Registro Único de Talento Humano en Salud - RETHUS.</w:t>
      </w:r>
    </w:p>
    <w:p w14:paraId="1875EECC" w14:textId="77777777" w:rsidR="009F5810" w:rsidRPr="0008386E" w:rsidRDefault="009F5810" w:rsidP="00A71B73">
      <w:pPr>
        <w:pStyle w:val="Prrafodelista"/>
        <w:numPr>
          <w:ilvl w:val="0"/>
          <w:numId w:val="41"/>
        </w:numPr>
        <w:spacing w:after="0" w:line="240" w:lineRule="auto"/>
        <w:jc w:val="both"/>
        <w:rPr>
          <w:rFonts w:ascii="Arial" w:hAnsi="Arial" w:cs="Arial"/>
          <w:i/>
        </w:rPr>
      </w:pPr>
      <w:r w:rsidRPr="0008386E">
        <w:rPr>
          <w:rFonts w:ascii="Arial" w:hAnsi="Arial" w:cs="Arial"/>
          <w:i/>
        </w:rPr>
        <w:t xml:space="preserve">Copia impresa del certificado de conformidad de las instalaciones eléctricas </w:t>
      </w:r>
    </w:p>
    <w:p w14:paraId="7F56BDAE" w14:textId="77777777" w:rsidR="009F5810" w:rsidRPr="006C36C9" w:rsidRDefault="009F5810" w:rsidP="00A71B73">
      <w:pPr>
        <w:pStyle w:val="Prrafodelista"/>
        <w:numPr>
          <w:ilvl w:val="0"/>
          <w:numId w:val="45"/>
        </w:numPr>
        <w:spacing w:after="0" w:line="240" w:lineRule="auto"/>
        <w:ind w:left="993"/>
        <w:jc w:val="both"/>
        <w:rPr>
          <w:rFonts w:ascii="Arial" w:hAnsi="Arial" w:cs="Arial"/>
          <w:i/>
        </w:rPr>
      </w:pPr>
      <w:r w:rsidRPr="0008386E">
        <w:rPr>
          <w:rFonts w:ascii="Arial" w:hAnsi="Arial" w:cs="Arial"/>
          <w:i/>
        </w:rPr>
        <w:t>Para prestadores que funcionen en edificaciones construidas con anterioridad a mayo del 2005, se solicitará una certificación expedida por un profesional competente en la cual</w:t>
      </w:r>
      <w:r w:rsidRPr="006C36C9">
        <w:rPr>
          <w:rFonts w:ascii="Arial" w:hAnsi="Arial" w:cs="Arial"/>
          <w:i/>
        </w:rPr>
        <w:t xml:space="preserve"> certifique que las instalaciones eléctricas de la edificación donde se prestan los servicios de salud no representan alto riesgo para la salud y la vida de las personas y animales, o atenten contra el medio ambiente. Adicionalmente el prestador deberá presentar un plan de ajustes de las instalaciones eléctricas.</w:t>
      </w:r>
    </w:p>
    <w:p w14:paraId="3DB7B78B" w14:textId="77777777" w:rsidR="009F5810" w:rsidRPr="00CE1BE6" w:rsidRDefault="009F5810" w:rsidP="00A71B73">
      <w:pPr>
        <w:pStyle w:val="Prrafodelista"/>
        <w:numPr>
          <w:ilvl w:val="0"/>
          <w:numId w:val="43"/>
        </w:numPr>
        <w:spacing w:after="0" w:line="240" w:lineRule="auto"/>
        <w:ind w:left="993"/>
        <w:jc w:val="both"/>
        <w:rPr>
          <w:rFonts w:ascii="Arial" w:hAnsi="Arial" w:cs="Arial"/>
          <w:i/>
        </w:rPr>
      </w:pPr>
      <w:r w:rsidRPr="006C36C9">
        <w:rPr>
          <w:rFonts w:ascii="Arial" w:hAnsi="Arial" w:cs="Arial"/>
          <w:i/>
        </w:rPr>
        <w:t>Para prestadores que funcionen en edificaciones construidas con posterioridad a mayo del 2005, o edificaciones adaptadas como instituciones de salud, se solicitará una certificación expedida por un organismo de inspección acreditado por la ONAC</w:t>
      </w:r>
    </w:p>
    <w:p w14:paraId="4C0928BC" w14:textId="77777777" w:rsidR="009F5810" w:rsidRDefault="009F5810" w:rsidP="009F5810">
      <w:pPr>
        <w:spacing w:after="0" w:line="240" w:lineRule="auto"/>
        <w:ind w:left="280" w:hanging="10"/>
        <w:jc w:val="both"/>
        <w:rPr>
          <w:rFonts w:ascii="Arial" w:hAnsi="Arial" w:cs="Arial"/>
          <w:i/>
        </w:rPr>
      </w:pPr>
    </w:p>
    <w:p w14:paraId="166C9AF4" w14:textId="49ECC0BF" w:rsidR="009F5810" w:rsidRDefault="00721A46" w:rsidP="009F5810">
      <w:pPr>
        <w:spacing w:after="0" w:line="240" w:lineRule="auto"/>
        <w:ind w:left="-5" w:hanging="10"/>
        <w:jc w:val="both"/>
        <w:rPr>
          <w:rFonts w:ascii="Arial" w:eastAsia="Arial" w:hAnsi="Arial" w:cs="Arial"/>
          <w:bCs/>
          <w:sz w:val="24"/>
        </w:rPr>
      </w:pPr>
      <w:r>
        <w:rPr>
          <w:rFonts w:ascii="Arial" w:eastAsia="Arial" w:hAnsi="Arial" w:cs="Arial"/>
          <w:bCs/>
          <w:sz w:val="24"/>
        </w:rPr>
        <w:t>La Secretaría Distrital de Salud de Bogotá,</w:t>
      </w:r>
      <w:r w:rsidR="009F5810">
        <w:rPr>
          <w:rFonts w:ascii="Arial" w:eastAsia="Arial" w:hAnsi="Arial" w:cs="Arial"/>
          <w:bCs/>
          <w:sz w:val="24"/>
        </w:rPr>
        <w:t xml:space="preserve"> solicita </w:t>
      </w:r>
      <w:r w:rsidR="00A71B73">
        <w:rPr>
          <w:rFonts w:ascii="Arial" w:eastAsia="Arial" w:hAnsi="Arial" w:cs="Arial"/>
          <w:bCs/>
          <w:sz w:val="24"/>
        </w:rPr>
        <w:t xml:space="preserve">presentar </w:t>
      </w:r>
      <w:r w:rsidR="009F5810">
        <w:rPr>
          <w:rFonts w:ascii="Arial" w:eastAsia="Arial" w:hAnsi="Arial" w:cs="Arial"/>
          <w:bCs/>
          <w:sz w:val="24"/>
        </w:rPr>
        <w:t>c</w:t>
      </w:r>
      <w:r w:rsidR="009F5810" w:rsidRPr="00CE1BE6">
        <w:rPr>
          <w:rFonts w:ascii="Arial" w:eastAsia="Arial" w:hAnsi="Arial" w:cs="Arial"/>
          <w:bCs/>
          <w:sz w:val="24"/>
        </w:rPr>
        <w:t>opia de la licencia de construcción de la edificación donde se va a ubicar la sede</w:t>
      </w:r>
      <w:r>
        <w:rPr>
          <w:rFonts w:ascii="Arial" w:eastAsia="Arial" w:hAnsi="Arial" w:cs="Arial"/>
          <w:bCs/>
          <w:sz w:val="24"/>
        </w:rPr>
        <w:t xml:space="preserve"> del profesional independiente</w:t>
      </w:r>
      <w:r w:rsidR="009F5810" w:rsidRPr="00CE1BE6">
        <w:rPr>
          <w:rFonts w:ascii="Arial" w:eastAsia="Arial" w:hAnsi="Arial" w:cs="Arial"/>
          <w:bCs/>
          <w:sz w:val="24"/>
        </w:rPr>
        <w:t xml:space="preserve">, para verificar el uso de la edificación, la fecha de construcción y validar quien </w:t>
      </w:r>
      <w:r w:rsidR="00A71B73">
        <w:rPr>
          <w:rFonts w:ascii="Arial" w:eastAsia="Arial" w:hAnsi="Arial" w:cs="Arial"/>
          <w:bCs/>
          <w:sz w:val="24"/>
        </w:rPr>
        <w:t>expide</w:t>
      </w:r>
      <w:r w:rsidR="009F5810" w:rsidRPr="00CE1BE6">
        <w:rPr>
          <w:rFonts w:ascii="Arial" w:eastAsia="Arial" w:hAnsi="Arial" w:cs="Arial"/>
          <w:bCs/>
          <w:sz w:val="24"/>
        </w:rPr>
        <w:t xml:space="preserve"> el certificado de conformidad de las instalaciones eléctricas.</w:t>
      </w:r>
    </w:p>
    <w:p w14:paraId="766EC328" w14:textId="1241DE81" w:rsidR="00CA3D91" w:rsidRDefault="00CA3D91" w:rsidP="009F5810">
      <w:pPr>
        <w:spacing w:after="0" w:line="240" w:lineRule="auto"/>
        <w:ind w:left="-5" w:hanging="10"/>
        <w:jc w:val="both"/>
        <w:rPr>
          <w:rFonts w:ascii="Arial" w:eastAsia="Arial" w:hAnsi="Arial" w:cs="Arial"/>
          <w:bCs/>
          <w:sz w:val="24"/>
        </w:rPr>
      </w:pPr>
    </w:p>
    <w:p w14:paraId="4214DF5B" w14:textId="77777777" w:rsidR="00CA3D91" w:rsidRDefault="00CA3D91" w:rsidP="00CA3D91">
      <w:pPr>
        <w:spacing w:after="0" w:line="240" w:lineRule="auto"/>
        <w:ind w:left="-5" w:hanging="10"/>
        <w:jc w:val="both"/>
        <w:rPr>
          <w:rFonts w:ascii="Arial" w:eastAsia="Arial" w:hAnsi="Arial" w:cs="Arial"/>
          <w:bCs/>
          <w:sz w:val="24"/>
        </w:rPr>
      </w:pPr>
      <w:r w:rsidRPr="00CE1BE6">
        <w:rPr>
          <w:rFonts w:ascii="Arial" w:eastAsia="Arial" w:hAnsi="Arial" w:cs="Arial"/>
          <w:bCs/>
          <w:sz w:val="24"/>
        </w:rPr>
        <w:t xml:space="preserve">Para legalizar la inscripción como prestador, debe </w:t>
      </w:r>
      <w:r>
        <w:rPr>
          <w:rFonts w:ascii="Arial" w:eastAsia="Arial" w:hAnsi="Arial" w:cs="Arial"/>
          <w:bCs/>
          <w:sz w:val="24"/>
        </w:rPr>
        <w:t xml:space="preserve">presentar ante la Secretaría </w:t>
      </w:r>
      <w:r w:rsidRPr="00CE1BE6">
        <w:rPr>
          <w:rFonts w:ascii="Arial" w:eastAsia="Arial" w:hAnsi="Arial" w:cs="Arial"/>
          <w:bCs/>
          <w:sz w:val="24"/>
        </w:rPr>
        <w:t>Distrital de Salud de Bogotá</w:t>
      </w:r>
      <w:r>
        <w:rPr>
          <w:rFonts w:ascii="Arial" w:eastAsia="Arial" w:hAnsi="Arial" w:cs="Arial"/>
          <w:bCs/>
          <w:sz w:val="24"/>
        </w:rPr>
        <w:t xml:space="preserve">, ubicada </w:t>
      </w:r>
      <w:r w:rsidRPr="00CE1BE6">
        <w:rPr>
          <w:rFonts w:ascii="Arial" w:eastAsia="Arial" w:hAnsi="Arial" w:cs="Arial"/>
          <w:bCs/>
          <w:sz w:val="24"/>
        </w:rPr>
        <w:t>Carrera 32 # 12-81</w:t>
      </w:r>
      <w:r>
        <w:rPr>
          <w:rFonts w:ascii="Arial" w:eastAsia="Arial" w:hAnsi="Arial" w:cs="Arial"/>
          <w:bCs/>
          <w:sz w:val="24"/>
        </w:rPr>
        <w:t>, primer piso del edificio administrativo,</w:t>
      </w:r>
      <w:r w:rsidRPr="00CE1BE6">
        <w:rPr>
          <w:rFonts w:ascii="Arial" w:eastAsia="Arial" w:hAnsi="Arial" w:cs="Arial"/>
          <w:bCs/>
          <w:sz w:val="24"/>
        </w:rPr>
        <w:t xml:space="preserve"> de lunes a viernes, en el horario de 7:00 am a 4:00 p</w:t>
      </w:r>
      <w:r>
        <w:rPr>
          <w:rFonts w:ascii="Arial" w:eastAsia="Arial" w:hAnsi="Arial" w:cs="Arial"/>
          <w:bCs/>
          <w:sz w:val="24"/>
        </w:rPr>
        <w:t>.</w:t>
      </w:r>
      <w:r w:rsidRPr="00CE1BE6">
        <w:rPr>
          <w:rFonts w:ascii="Arial" w:eastAsia="Arial" w:hAnsi="Arial" w:cs="Arial"/>
          <w:bCs/>
          <w:sz w:val="24"/>
        </w:rPr>
        <w:t>m.</w:t>
      </w:r>
      <w:r>
        <w:rPr>
          <w:rFonts w:ascii="Arial" w:eastAsia="Arial" w:hAnsi="Arial" w:cs="Arial"/>
          <w:bCs/>
          <w:sz w:val="24"/>
        </w:rPr>
        <w:t xml:space="preserve"> en la en la ventanilla de habilitación y posteriormente </w:t>
      </w:r>
      <w:r w:rsidRPr="00CE1BE6">
        <w:rPr>
          <w:rFonts w:ascii="Arial" w:eastAsia="Arial" w:hAnsi="Arial" w:cs="Arial"/>
          <w:bCs/>
          <w:sz w:val="24"/>
        </w:rPr>
        <w:t xml:space="preserve">radicar en </w:t>
      </w:r>
      <w:r>
        <w:rPr>
          <w:rFonts w:ascii="Arial" w:eastAsia="Arial" w:hAnsi="Arial" w:cs="Arial"/>
          <w:bCs/>
          <w:sz w:val="24"/>
        </w:rPr>
        <w:t xml:space="preserve">la ventanilla de correspondencia </w:t>
      </w:r>
      <w:r w:rsidRPr="00CE1BE6">
        <w:rPr>
          <w:rFonts w:ascii="Arial" w:eastAsia="Arial" w:hAnsi="Arial" w:cs="Arial"/>
          <w:bCs/>
          <w:sz w:val="24"/>
        </w:rPr>
        <w:t xml:space="preserve">la totalidad de los documentos, junto con un oficio dirigido a la Subdirección de Inspección, Vigilancia y Control, relacionando uno a uno los documentos que se entregan con el total del número de folios, la numeración se </w:t>
      </w:r>
      <w:r w:rsidRPr="00CE1BE6">
        <w:rPr>
          <w:rFonts w:ascii="Arial" w:eastAsia="Arial" w:hAnsi="Arial" w:cs="Arial"/>
          <w:bCs/>
          <w:sz w:val="24"/>
        </w:rPr>
        <w:lastRenderedPageBreak/>
        <w:t xml:space="preserve">realiza en la esquina superior derecha de cada documento en lápiz. </w:t>
      </w:r>
      <w:r>
        <w:rPr>
          <w:rFonts w:ascii="Arial" w:eastAsia="Arial" w:hAnsi="Arial" w:cs="Arial"/>
          <w:bCs/>
          <w:sz w:val="24"/>
        </w:rPr>
        <w:t xml:space="preserve"> La recepción de los documentos no implica la decisión favorable del trámite.</w:t>
      </w:r>
    </w:p>
    <w:p w14:paraId="35C9781B" w14:textId="77777777" w:rsidR="00CA3D91" w:rsidRPr="00CE1BE6" w:rsidRDefault="00CA3D91" w:rsidP="00CA3D91">
      <w:pPr>
        <w:spacing w:after="0" w:line="240" w:lineRule="auto"/>
        <w:ind w:left="-5" w:hanging="10"/>
        <w:jc w:val="both"/>
        <w:rPr>
          <w:bCs/>
        </w:rPr>
      </w:pPr>
    </w:p>
    <w:p w14:paraId="0D1179AE" w14:textId="77777777" w:rsidR="00CA3D91" w:rsidRPr="00CE1BE6" w:rsidRDefault="00CA3D91" w:rsidP="00CA3D91">
      <w:pPr>
        <w:pStyle w:val="Textonotaalfinal"/>
        <w:jc w:val="both"/>
        <w:rPr>
          <w:rFonts w:ascii="Arial" w:eastAsia="Times New Roman" w:hAnsi="Arial" w:cs="Arial"/>
          <w:bCs/>
          <w:kern w:val="18"/>
          <w:sz w:val="24"/>
          <w:szCs w:val="24"/>
        </w:rPr>
      </w:pPr>
      <w:r w:rsidRPr="00CE1BE6">
        <w:rPr>
          <w:rFonts w:ascii="Arial" w:eastAsia="Times New Roman" w:hAnsi="Arial" w:cs="Arial"/>
          <w:bCs/>
          <w:kern w:val="18"/>
          <w:sz w:val="24"/>
          <w:szCs w:val="24"/>
        </w:rPr>
        <w:t xml:space="preserve">Una vez </w:t>
      </w:r>
      <w:r>
        <w:rPr>
          <w:rFonts w:ascii="Arial" w:eastAsia="Times New Roman" w:hAnsi="Arial" w:cs="Arial"/>
          <w:bCs/>
          <w:kern w:val="18"/>
          <w:sz w:val="24"/>
          <w:szCs w:val="24"/>
        </w:rPr>
        <w:t xml:space="preserve">la Subdirección de Inspección, Vigilancia y Control de Servicios de Salud realice </w:t>
      </w:r>
      <w:r w:rsidRPr="00CE1BE6">
        <w:rPr>
          <w:rFonts w:ascii="Arial" w:eastAsia="Times New Roman" w:hAnsi="Arial" w:cs="Arial"/>
          <w:bCs/>
          <w:kern w:val="18"/>
          <w:sz w:val="24"/>
          <w:szCs w:val="24"/>
        </w:rPr>
        <w:t xml:space="preserve"> la revisión</w:t>
      </w:r>
      <w:r>
        <w:rPr>
          <w:rFonts w:ascii="Arial" w:eastAsia="Times New Roman" w:hAnsi="Arial" w:cs="Arial"/>
          <w:bCs/>
          <w:kern w:val="18"/>
          <w:sz w:val="24"/>
          <w:szCs w:val="24"/>
        </w:rPr>
        <w:t xml:space="preserve"> de los documentos y estos</w:t>
      </w:r>
      <w:r w:rsidRPr="00CE1BE6">
        <w:rPr>
          <w:rFonts w:ascii="Arial" w:eastAsia="Times New Roman" w:hAnsi="Arial" w:cs="Arial"/>
          <w:bCs/>
          <w:kern w:val="18"/>
          <w:sz w:val="24"/>
          <w:szCs w:val="24"/>
        </w:rPr>
        <w:t xml:space="preserve"> se encuentren correctos</w:t>
      </w:r>
      <w:r>
        <w:rPr>
          <w:rFonts w:ascii="Arial" w:eastAsia="Times New Roman" w:hAnsi="Arial" w:cs="Arial"/>
          <w:bCs/>
          <w:kern w:val="18"/>
          <w:sz w:val="24"/>
          <w:szCs w:val="24"/>
        </w:rPr>
        <w:t>,</w:t>
      </w:r>
      <w:r w:rsidRPr="00CE1BE6">
        <w:rPr>
          <w:rFonts w:ascii="Arial" w:eastAsia="Times New Roman" w:hAnsi="Arial" w:cs="Arial"/>
          <w:bCs/>
          <w:kern w:val="18"/>
          <w:sz w:val="24"/>
          <w:szCs w:val="24"/>
        </w:rPr>
        <w:t xml:space="preserve"> se procederá al registro de la inscripción del prestador, la generación de los distintivos de habilitación y entrega del formulario radicado al profesional independiente, quien deberá acercarse al Primer Piso del Edificio del Administrativo para su recepción en las ventanillas 10 o 12 de habilitación; en caso de recibir el correo electrónico informando la falta o falla de algún documento, deberá recoger los documentos e iniciar nuevamente el trámite.</w:t>
      </w:r>
    </w:p>
    <w:p w14:paraId="7275C1D4" w14:textId="77777777" w:rsidR="00CA3D91" w:rsidRPr="00CE1BE6" w:rsidRDefault="00CA3D91" w:rsidP="00CA3D91">
      <w:pPr>
        <w:spacing w:after="0" w:line="240" w:lineRule="auto"/>
        <w:ind w:right="624"/>
        <w:jc w:val="both"/>
        <w:rPr>
          <w:bCs/>
        </w:rPr>
      </w:pPr>
    </w:p>
    <w:p w14:paraId="2A99D602" w14:textId="77777777" w:rsidR="00CA3D91" w:rsidRPr="009F5810" w:rsidRDefault="00CA3D91" w:rsidP="00CA3D91">
      <w:pPr>
        <w:spacing w:after="0" w:line="240" w:lineRule="auto"/>
        <w:ind w:left="-5" w:hanging="10"/>
        <w:jc w:val="both"/>
        <w:rPr>
          <w:rFonts w:ascii="Arial" w:hAnsi="Arial" w:cs="Arial"/>
          <w:bCs/>
          <w:sz w:val="24"/>
          <w:szCs w:val="24"/>
        </w:rPr>
      </w:pPr>
      <w:r w:rsidRPr="00CE1BE6">
        <w:rPr>
          <w:rFonts w:ascii="Arial" w:hAnsi="Arial" w:cs="Arial"/>
          <w:bCs/>
          <w:sz w:val="24"/>
          <w:szCs w:val="24"/>
        </w:rPr>
        <w:t>Cuando el trámite sea realizado por persona diferente al profesional independiente, se requiere presentar autorización escrita firmada por las partes y fotocopia del documento de identificación de la persona autorizada y de quien autoriza.</w:t>
      </w:r>
    </w:p>
    <w:p w14:paraId="28744B61" w14:textId="77777777" w:rsidR="00041E04" w:rsidRDefault="00041E04" w:rsidP="00B26A13">
      <w:pPr>
        <w:pStyle w:val="Direccininterior"/>
        <w:spacing w:line="240" w:lineRule="auto"/>
        <w:rPr>
          <w:rFonts w:ascii="Arial" w:hAnsi="Arial" w:cs="Arial"/>
          <w:iCs/>
          <w:sz w:val="24"/>
          <w:szCs w:val="24"/>
        </w:rPr>
      </w:pPr>
    </w:p>
    <w:p w14:paraId="7B71C380" w14:textId="0A7AEA1F" w:rsidR="00760EEF" w:rsidRPr="00DA0730" w:rsidRDefault="00583D9D" w:rsidP="00B26A13">
      <w:pPr>
        <w:pStyle w:val="Direccininterior"/>
        <w:spacing w:line="240" w:lineRule="auto"/>
        <w:rPr>
          <w:rFonts w:ascii="Arial" w:hAnsi="Arial" w:cs="Arial"/>
          <w:iCs/>
          <w:sz w:val="24"/>
          <w:szCs w:val="24"/>
        </w:rPr>
      </w:pPr>
      <w:r>
        <w:rPr>
          <w:rFonts w:ascii="Arial" w:hAnsi="Arial" w:cs="Arial"/>
          <w:iCs/>
          <w:sz w:val="24"/>
          <w:szCs w:val="24"/>
        </w:rPr>
        <w:t>E</w:t>
      </w:r>
      <w:r w:rsidR="00760EEF" w:rsidRPr="00DA0730">
        <w:rPr>
          <w:rFonts w:ascii="Arial" w:hAnsi="Arial" w:cs="Arial"/>
          <w:iCs/>
          <w:sz w:val="24"/>
          <w:szCs w:val="24"/>
        </w:rPr>
        <w:t>n los anteriores términos, damos respuesta a la consulta formulada, no sin antes advertir que este concepto tiene los alcances determinados en el artículo 28 de la Ley 1437 de 2011, sustituido en su título II, por el artículo 1 de la Ley 1755 de 201513 en cuanto a que</w:t>
      </w:r>
      <w:r w:rsidR="00760EEF" w:rsidRPr="00DA0730">
        <w:rPr>
          <w:rFonts w:ascii="Arial" w:hAnsi="Arial" w:cs="Arial"/>
          <w:i/>
          <w:sz w:val="24"/>
          <w:szCs w:val="24"/>
        </w:rPr>
        <w:t xml:space="preserve"> “Salvo disposición legal en contrario, los conceptos emitidos por las autoridades como respuestas a peticiones realizadas en ejercicio del derecho a formular consultas no serán de obligatorio cumplimiento o ejecución”, </w:t>
      </w:r>
      <w:r w:rsidR="00760EEF" w:rsidRPr="00DA0730">
        <w:rPr>
          <w:rFonts w:ascii="Arial" w:hAnsi="Arial" w:cs="Arial"/>
          <w:iCs/>
          <w:sz w:val="24"/>
          <w:szCs w:val="24"/>
        </w:rPr>
        <w:t>constituyéndose simplemente en un criterio orientador.</w:t>
      </w:r>
    </w:p>
    <w:p w14:paraId="5258FB52" w14:textId="77777777" w:rsidR="004326D9" w:rsidRPr="00DA0730" w:rsidRDefault="004326D9" w:rsidP="00B26A13">
      <w:pPr>
        <w:pStyle w:val="Direccininterior"/>
        <w:spacing w:line="240" w:lineRule="auto"/>
        <w:rPr>
          <w:rFonts w:ascii="Arial" w:hAnsi="Arial" w:cs="Arial"/>
          <w:iCs/>
          <w:sz w:val="24"/>
          <w:szCs w:val="24"/>
        </w:rPr>
      </w:pPr>
    </w:p>
    <w:p w14:paraId="5E835850" w14:textId="79257DD4" w:rsidR="006F374C" w:rsidRDefault="00F65EFC" w:rsidP="00B26A13">
      <w:pPr>
        <w:spacing w:after="0" w:line="240" w:lineRule="auto"/>
        <w:jc w:val="both"/>
        <w:rPr>
          <w:rFonts w:ascii="Arial" w:hAnsi="Arial" w:cs="Arial"/>
          <w:color w:val="000000"/>
          <w:sz w:val="24"/>
          <w:szCs w:val="24"/>
          <w:lang w:val="es-CO" w:eastAsia="es-CO"/>
        </w:rPr>
      </w:pPr>
      <w:r w:rsidRPr="00DA0730">
        <w:rPr>
          <w:rFonts w:ascii="Arial" w:hAnsi="Arial" w:cs="Arial"/>
          <w:color w:val="000000"/>
          <w:sz w:val="24"/>
          <w:szCs w:val="24"/>
          <w:lang w:val="es-CO" w:eastAsia="es-CO"/>
        </w:rPr>
        <w:t>Finalmente</w:t>
      </w:r>
      <w:r w:rsidR="00F37BF9" w:rsidRPr="00DA0730">
        <w:rPr>
          <w:rFonts w:ascii="Arial" w:hAnsi="Arial" w:cs="Arial"/>
          <w:color w:val="000000"/>
          <w:sz w:val="24"/>
          <w:szCs w:val="24"/>
          <w:lang w:val="es-CO" w:eastAsia="es-CO"/>
        </w:rPr>
        <w:t>, se relacionan los canales dispuestos por la Secretaría Distrital de Salud de Bogotá, para la realización de asistencias técnicas, en los temas relacionados con el Sistema Obligatorio de Garantía de la Calidad en Sa</w:t>
      </w:r>
      <w:r w:rsidR="006F374C">
        <w:rPr>
          <w:rFonts w:ascii="Arial" w:hAnsi="Arial" w:cs="Arial"/>
          <w:color w:val="000000"/>
          <w:sz w:val="24"/>
          <w:szCs w:val="24"/>
          <w:lang w:val="es-CO" w:eastAsia="es-CO"/>
        </w:rPr>
        <w:t xml:space="preserve">lud - SOGCS, </w:t>
      </w:r>
      <w:r w:rsidR="000F1A70">
        <w:rPr>
          <w:rFonts w:ascii="Arial" w:hAnsi="Arial" w:cs="Arial"/>
          <w:color w:val="000000"/>
          <w:sz w:val="24"/>
          <w:szCs w:val="24"/>
          <w:lang w:val="es-CO" w:eastAsia="es-CO"/>
        </w:rPr>
        <w:t>de lunes</w:t>
      </w:r>
      <w:r w:rsidR="000F1A70" w:rsidRPr="00DA0730">
        <w:rPr>
          <w:rFonts w:ascii="Arial" w:hAnsi="Arial" w:cs="Arial"/>
          <w:color w:val="000000"/>
          <w:sz w:val="24"/>
          <w:szCs w:val="24"/>
          <w:lang w:val="es-CO" w:eastAsia="es-CO"/>
        </w:rPr>
        <w:t xml:space="preserve"> a viernes</w:t>
      </w:r>
      <w:r w:rsidR="000F1A70">
        <w:rPr>
          <w:rFonts w:ascii="Arial" w:hAnsi="Arial" w:cs="Arial"/>
          <w:color w:val="000000"/>
          <w:sz w:val="24"/>
          <w:szCs w:val="24"/>
          <w:lang w:val="es-CO" w:eastAsia="es-CO"/>
        </w:rPr>
        <w:t xml:space="preserve">, </w:t>
      </w:r>
      <w:r w:rsidR="006F374C">
        <w:rPr>
          <w:rFonts w:ascii="Arial" w:hAnsi="Arial" w:cs="Arial"/>
          <w:color w:val="000000"/>
          <w:sz w:val="24"/>
          <w:szCs w:val="24"/>
          <w:lang w:val="es-CO" w:eastAsia="es-CO"/>
        </w:rPr>
        <w:t xml:space="preserve">en horario </w:t>
      </w:r>
      <w:r w:rsidR="00F37BF9" w:rsidRPr="00DA0730">
        <w:rPr>
          <w:rFonts w:ascii="Arial" w:hAnsi="Arial" w:cs="Arial"/>
          <w:color w:val="000000"/>
          <w:sz w:val="24"/>
          <w:szCs w:val="24"/>
          <w:lang w:val="es-CO" w:eastAsia="es-CO"/>
        </w:rPr>
        <w:t xml:space="preserve">de 7:00 a.m. a 4:00 p.m. </w:t>
      </w:r>
    </w:p>
    <w:p w14:paraId="2E5936FC" w14:textId="77777777" w:rsidR="000F1A70" w:rsidRDefault="000F1A70" w:rsidP="00B26A13">
      <w:pPr>
        <w:spacing w:after="0" w:line="240" w:lineRule="auto"/>
        <w:jc w:val="both"/>
        <w:rPr>
          <w:rFonts w:ascii="Arial" w:hAnsi="Arial" w:cs="Arial"/>
          <w:color w:val="000000"/>
          <w:sz w:val="24"/>
          <w:szCs w:val="24"/>
          <w:lang w:val="es-CO" w:eastAsia="es-CO"/>
        </w:rPr>
      </w:pPr>
    </w:p>
    <w:p w14:paraId="64F7E012" w14:textId="1B2A98CE" w:rsidR="00F37BF9" w:rsidRPr="00DA0730" w:rsidRDefault="00F37BF9" w:rsidP="00B26A13">
      <w:pPr>
        <w:pStyle w:val="Prrafodelista"/>
        <w:numPr>
          <w:ilvl w:val="0"/>
          <w:numId w:val="21"/>
        </w:numPr>
        <w:spacing w:after="0" w:line="240" w:lineRule="auto"/>
        <w:jc w:val="both"/>
        <w:rPr>
          <w:rFonts w:ascii="Arial" w:hAnsi="Arial" w:cs="Arial"/>
          <w:color w:val="000000"/>
          <w:sz w:val="24"/>
          <w:szCs w:val="24"/>
          <w:lang w:val="es-CO" w:eastAsia="es-CO"/>
        </w:rPr>
      </w:pPr>
      <w:r w:rsidRPr="00DA0730">
        <w:rPr>
          <w:rFonts w:ascii="Arial" w:hAnsi="Arial" w:cs="Arial"/>
          <w:color w:val="000000"/>
          <w:sz w:val="24"/>
          <w:szCs w:val="24"/>
          <w:lang w:val="es-CO" w:eastAsia="es-CO"/>
        </w:rPr>
        <w:t>Teléfono fijo: 6013649090 extensiones 9209 y 9890.</w:t>
      </w:r>
    </w:p>
    <w:p w14:paraId="145BF3E0" w14:textId="6CBE59B2" w:rsidR="00F37BF9" w:rsidRPr="00DA0730" w:rsidRDefault="00F37BF9" w:rsidP="00B26A13">
      <w:pPr>
        <w:pStyle w:val="Prrafodelista"/>
        <w:numPr>
          <w:ilvl w:val="0"/>
          <w:numId w:val="21"/>
        </w:numPr>
        <w:spacing w:after="0" w:line="240" w:lineRule="auto"/>
        <w:jc w:val="both"/>
        <w:rPr>
          <w:rFonts w:ascii="Arial" w:hAnsi="Arial" w:cs="Arial"/>
          <w:color w:val="000000"/>
          <w:sz w:val="24"/>
          <w:szCs w:val="24"/>
          <w:lang w:val="es-CO" w:eastAsia="es-CO"/>
        </w:rPr>
      </w:pPr>
      <w:r w:rsidRPr="00DA0730">
        <w:rPr>
          <w:rFonts w:ascii="Arial" w:hAnsi="Arial" w:cs="Arial"/>
          <w:color w:val="000000"/>
          <w:sz w:val="24"/>
          <w:szCs w:val="24"/>
          <w:lang w:val="es-CO" w:eastAsia="es-CO"/>
        </w:rPr>
        <w:t>Teléfono celular: 3017241721.</w:t>
      </w:r>
    </w:p>
    <w:p w14:paraId="26A789FB" w14:textId="6770E91D" w:rsidR="00F37BF9" w:rsidRPr="00DA0730" w:rsidRDefault="00F37BF9" w:rsidP="00B26A13">
      <w:pPr>
        <w:pStyle w:val="Prrafodelista"/>
        <w:numPr>
          <w:ilvl w:val="0"/>
          <w:numId w:val="21"/>
        </w:numPr>
        <w:spacing w:after="0" w:line="240" w:lineRule="auto"/>
        <w:jc w:val="both"/>
        <w:rPr>
          <w:rFonts w:ascii="Arial" w:hAnsi="Arial" w:cs="Arial"/>
          <w:color w:val="000000"/>
          <w:sz w:val="24"/>
          <w:szCs w:val="24"/>
          <w:lang w:val="es-CO" w:eastAsia="es-CO"/>
        </w:rPr>
      </w:pPr>
      <w:r w:rsidRPr="00DA0730">
        <w:rPr>
          <w:rFonts w:ascii="Arial" w:hAnsi="Arial" w:cs="Arial"/>
          <w:color w:val="000000"/>
          <w:sz w:val="24"/>
          <w:szCs w:val="24"/>
          <w:lang w:val="es-CO" w:eastAsia="es-CO"/>
        </w:rPr>
        <w:t>Atención presencial: en la ventanilla No. 11 ubicada en el primer piso del edificio administrativo.</w:t>
      </w:r>
    </w:p>
    <w:p w14:paraId="77A6624C" w14:textId="5C8625DD" w:rsidR="00F37BF9" w:rsidRPr="00DA0730" w:rsidRDefault="00F37BF9" w:rsidP="00B26A13">
      <w:pPr>
        <w:pStyle w:val="Prrafodelista"/>
        <w:numPr>
          <w:ilvl w:val="0"/>
          <w:numId w:val="21"/>
        </w:numPr>
        <w:spacing w:after="0" w:line="240" w:lineRule="auto"/>
        <w:jc w:val="both"/>
        <w:rPr>
          <w:rFonts w:ascii="Arial" w:hAnsi="Arial" w:cs="Arial"/>
          <w:color w:val="000000"/>
          <w:sz w:val="24"/>
          <w:szCs w:val="24"/>
          <w:lang w:val="es-CO" w:eastAsia="es-CO"/>
        </w:rPr>
      </w:pPr>
      <w:r w:rsidRPr="00DA0730">
        <w:rPr>
          <w:rFonts w:ascii="Arial" w:hAnsi="Arial" w:cs="Arial"/>
          <w:color w:val="000000"/>
          <w:sz w:val="24"/>
          <w:szCs w:val="24"/>
          <w:lang w:val="es-CO" w:eastAsia="es-CO"/>
        </w:rPr>
        <w:t xml:space="preserve">Peticiones virtuales Sistema Distrital para la gestión de Peticiones Ciudadanas- Bogotá te escucha: </w:t>
      </w:r>
      <w:hyperlink r:id="rId14" w:history="1">
        <w:r w:rsidRPr="00DA0730">
          <w:rPr>
            <w:rStyle w:val="Hipervnculo"/>
            <w:rFonts w:ascii="Arial" w:hAnsi="Arial" w:cs="Arial"/>
            <w:sz w:val="24"/>
            <w:szCs w:val="24"/>
            <w:lang w:val="es-CO" w:eastAsia="es-CO"/>
          </w:rPr>
          <w:t>https://bogota.gov.co/sdqs/</w:t>
        </w:r>
      </w:hyperlink>
    </w:p>
    <w:p w14:paraId="71678DBA" w14:textId="77777777" w:rsidR="002B44B5" w:rsidRDefault="002B44B5" w:rsidP="00B26A13">
      <w:pPr>
        <w:pStyle w:val="Textonotaalfinal"/>
        <w:jc w:val="both"/>
        <w:rPr>
          <w:rFonts w:ascii="Arial" w:eastAsia="Times New Roman" w:hAnsi="Arial" w:cs="Arial"/>
          <w:kern w:val="18"/>
          <w:sz w:val="24"/>
          <w:szCs w:val="24"/>
        </w:rPr>
      </w:pPr>
    </w:p>
    <w:p w14:paraId="6F94CA50" w14:textId="7287FBE1" w:rsidR="000F1A70" w:rsidRDefault="00426581" w:rsidP="002B44B5">
      <w:pPr>
        <w:pStyle w:val="Textonotaalfinal"/>
        <w:jc w:val="both"/>
        <w:rPr>
          <w:rFonts w:ascii="Arial" w:eastAsia="Times New Roman" w:hAnsi="Arial" w:cs="Arial"/>
          <w:kern w:val="18"/>
          <w:sz w:val="24"/>
          <w:szCs w:val="24"/>
        </w:rPr>
      </w:pPr>
      <w:r>
        <w:rPr>
          <w:rFonts w:ascii="Arial" w:eastAsia="Times New Roman" w:hAnsi="Arial" w:cs="Arial"/>
          <w:kern w:val="18"/>
          <w:sz w:val="24"/>
          <w:szCs w:val="24"/>
        </w:rPr>
        <w:t>Cordial</w:t>
      </w:r>
      <w:r w:rsidR="004C5B43" w:rsidRPr="00DA0730">
        <w:rPr>
          <w:rFonts w:ascii="Arial" w:eastAsia="Times New Roman" w:hAnsi="Arial" w:cs="Arial"/>
          <w:kern w:val="18"/>
          <w:sz w:val="24"/>
          <w:szCs w:val="24"/>
        </w:rPr>
        <w:t>mente,</w:t>
      </w:r>
    </w:p>
    <w:p w14:paraId="65D6CAC4" w14:textId="7C2DADEC" w:rsidR="002B44B5" w:rsidRDefault="002B44B5" w:rsidP="002B44B5">
      <w:pPr>
        <w:pStyle w:val="Textonotaalfinal"/>
        <w:jc w:val="both"/>
        <w:rPr>
          <w:rFonts w:ascii="Arial" w:eastAsia="Times New Roman" w:hAnsi="Arial" w:cs="Arial"/>
          <w:kern w:val="18"/>
          <w:sz w:val="24"/>
          <w:szCs w:val="24"/>
        </w:rPr>
      </w:pPr>
    </w:p>
    <w:p w14:paraId="7F762613" w14:textId="77777777" w:rsidR="002B44B5" w:rsidRPr="002B44B5" w:rsidRDefault="002B44B5" w:rsidP="002B44B5">
      <w:pPr>
        <w:pStyle w:val="Textonotaalfinal"/>
        <w:jc w:val="both"/>
        <w:rPr>
          <w:rFonts w:ascii="Arial" w:eastAsia="Times New Roman" w:hAnsi="Arial" w:cs="Arial"/>
          <w:kern w:val="18"/>
          <w:sz w:val="24"/>
          <w:szCs w:val="24"/>
        </w:rPr>
      </w:pPr>
    </w:p>
    <w:p w14:paraId="4F973486" w14:textId="77777777" w:rsidR="000F1A70" w:rsidRPr="00DA0730" w:rsidRDefault="000F1A70" w:rsidP="00B26A13">
      <w:pPr>
        <w:pStyle w:val="Direccininterior"/>
        <w:spacing w:line="240" w:lineRule="auto"/>
        <w:rPr>
          <w:rFonts w:ascii="Arial" w:hAnsi="Arial" w:cs="Arial"/>
          <w:sz w:val="16"/>
          <w:szCs w:val="16"/>
        </w:rPr>
      </w:pPr>
    </w:p>
    <w:p w14:paraId="0FF6D143" w14:textId="77777777" w:rsidR="00F3620E" w:rsidRPr="00F3620E" w:rsidRDefault="00F3620E" w:rsidP="00F3620E">
      <w:pPr>
        <w:pStyle w:val="Direccininterior"/>
        <w:spacing w:line="240" w:lineRule="auto"/>
        <w:rPr>
          <w:rFonts w:ascii="Arial" w:eastAsia="Calibri" w:hAnsi="Arial" w:cs="Arial"/>
          <w:color w:val="000000"/>
          <w:kern w:val="0"/>
          <w:sz w:val="24"/>
          <w:szCs w:val="24"/>
          <w:lang w:val="es-CO" w:eastAsia="es-CO"/>
        </w:rPr>
      </w:pPr>
      <w:r w:rsidRPr="00F3620E">
        <w:rPr>
          <w:rFonts w:ascii="Arial" w:eastAsia="Calibri" w:hAnsi="Arial" w:cs="Arial"/>
          <w:color w:val="000000"/>
          <w:kern w:val="0"/>
          <w:sz w:val="24"/>
          <w:szCs w:val="24"/>
          <w:lang w:val="es-CO" w:eastAsia="es-CO"/>
        </w:rPr>
        <w:t>MARCELA DIAZ RAMIREZ</w:t>
      </w:r>
    </w:p>
    <w:p w14:paraId="3A40CB06" w14:textId="0AC6C2DF" w:rsidR="002B44B5" w:rsidRDefault="00F3620E" w:rsidP="00F3620E">
      <w:pPr>
        <w:pStyle w:val="Direccininterior"/>
        <w:spacing w:line="240" w:lineRule="auto"/>
        <w:rPr>
          <w:rFonts w:ascii="Arial" w:eastAsia="Calibri" w:hAnsi="Arial" w:cs="Arial"/>
          <w:color w:val="000000"/>
          <w:kern w:val="0"/>
          <w:sz w:val="24"/>
          <w:szCs w:val="24"/>
          <w:lang w:val="es-CO" w:eastAsia="es-CO"/>
        </w:rPr>
      </w:pPr>
      <w:r w:rsidRPr="00F3620E">
        <w:rPr>
          <w:rFonts w:ascii="Arial" w:eastAsia="Calibri" w:hAnsi="Arial" w:cs="Arial"/>
          <w:color w:val="000000"/>
          <w:kern w:val="0"/>
          <w:sz w:val="24"/>
          <w:szCs w:val="24"/>
          <w:lang w:val="es-CO" w:eastAsia="es-CO"/>
        </w:rPr>
        <w:t>Subdirectora de Calidad y Seguridad en Servicios de Salud</w:t>
      </w:r>
    </w:p>
    <w:p w14:paraId="4526BEE0" w14:textId="77777777" w:rsidR="00F3620E" w:rsidRDefault="00F3620E" w:rsidP="00F3620E">
      <w:pPr>
        <w:pStyle w:val="Direccininterior"/>
        <w:spacing w:line="240" w:lineRule="auto"/>
        <w:rPr>
          <w:rFonts w:ascii="Arial" w:eastAsia="Calibri" w:hAnsi="Arial" w:cs="Arial"/>
          <w:color w:val="000000"/>
          <w:kern w:val="0"/>
          <w:sz w:val="24"/>
          <w:szCs w:val="24"/>
          <w:lang w:val="es-CO" w:eastAsia="es-CO"/>
        </w:rPr>
      </w:pPr>
    </w:p>
    <w:p w14:paraId="745C43B3" w14:textId="77777777" w:rsidR="00893EF3" w:rsidRPr="00DA0730" w:rsidRDefault="00893EF3" w:rsidP="00B26A13">
      <w:pPr>
        <w:pStyle w:val="Direccininterior"/>
        <w:spacing w:line="240" w:lineRule="auto"/>
        <w:rPr>
          <w:rFonts w:ascii="Arial" w:hAnsi="Arial" w:cs="Arial"/>
          <w:sz w:val="16"/>
          <w:szCs w:val="16"/>
        </w:rPr>
      </w:pPr>
    </w:p>
    <w:p w14:paraId="7DFA5625" w14:textId="77777777" w:rsidR="0065656B" w:rsidRDefault="0065656B" w:rsidP="0065656B">
      <w:pPr>
        <w:pStyle w:val="NormalWeb"/>
        <w:shd w:val="clear" w:color="auto" w:fill="FFFFFF"/>
        <w:spacing w:before="0" w:beforeAutospacing="0" w:after="0" w:afterAutospacing="0"/>
        <w:jc w:val="both"/>
        <w:rPr>
          <w:rFonts w:ascii="Arial" w:hAnsi="Arial" w:cs="Arial"/>
          <w:sz w:val="16"/>
          <w:szCs w:val="16"/>
          <w:bdr w:val="none" w:sz="0" w:space="0" w:color="auto" w:frame="1"/>
        </w:rPr>
      </w:pPr>
      <w:r>
        <w:rPr>
          <w:rFonts w:ascii="Arial" w:hAnsi="Arial" w:cs="Arial"/>
          <w:sz w:val="16"/>
          <w:szCs w:val="16"/>
          <w:bdr w:val="none" w:sz="0" w:space="0" w:color="auto" w:frame="1"/>
        </w:rPr>
        <w:t>Elaboró:</w:t>
      </w:r>
      <w:r>
        <w:rPr>
          <w:rFonts w:ascii="Arial" w:hAnsi="Arial" w:cs="Arial"/>
          <w:sz w:val="16"/>
          <w:szCs w:val="16"/>
          <w:bdr w:val="none" w:sz="0" w:space="0" w:color="auto" w:frame="1"/>
        </w:rPr>
        <w:tab/>
      </w:r>
      <w:r w:rsidRPr="00FC0328">
        <w:rPr>
          <w:rFonts w:ascii="Arial" w:hAnsi="Arial" w:cs="Arial"/>
          <w:sz w:val="16"/>
          <w:szCs w:val="16"/>
          <w:bdr w:val="none" w:sz="0" w:space="0" w:color="auto" w:frame="1"/>
        </w:rPr>
        <w:t>Diana Grillo T. Profesional Especializado. Subdirección de Calidad y Seguridad en Servicios de Salud.</w:t>
      </w:r>
    </w:p>
    <w:p w14:paraId="07C7B7BD" w14:textId="77777777" w:rsidR="0065656B" w:rsidRPr="00FC0328" w:rsidRDefault="0065656B" w:rsidP="0065656B">
      <w:pPr>
        <w:pStyle w:val="NormalWeb"/>
        <w:shd w:val="clear" w:color="auto" w:fill="FFFFFF"/>
        <w:spacing w:before="0" w:beforeAutospacing="0" w:after="0" w:afterAutospacing="0"/>
        <w:jc w:val="both"/>
        <w:rPr>
          <w:rFonts w:ascii="Arial" w:hAnsi="Arial" w:cs="Arial"/>
          <w:sz w:val="16"/>
          <w:szCs w:val="16"/>
          <w:bdr w:val="none" w:sz="0" w:space="0" w:color="auto" w:frame="1"/>
        </w:rPr>
      </w:pPr>
      <w:r>
        <w:rPr>
          <w:rFonts w:ascii="Arial" w:hAnsi="Arial" w:cs="Arial"/>
          <w:sz w:val="16"/>
          <w:szCs w:val="16"/>
          <w:bdr w:val="none" w:sz="0" w:space="0" w:color="auto" w:frame="1"/>
        </w:rPr>
        <w:t>Revisó:</w:t>
      </w:r>
      <w:r>
        <w:rPr>
          <w:rFonts w:ascii="Arial" w:hAnsi="Arial" w:cs="Arial"/>
          <w:sz w:val="16"/>
          <w:szCs w:val="16"/>
          <w:bdr w:val="none" w:sz="0" w:space="0" w:color="auto" w:frame="1"/>
        </w:rPr>
        <w:tab/>
      </w:r>
      <w:r w:rsidRPr="00FC0328">
        <w:rPr>
          <w:rFonts w:ascii="Arial" w:hAnsi="Arial" w:cs="Arial"/>
          <w:sz w:val="16"/>
          <w:szCs w:val="16"/>
          <w:bdr w:val="none" w:sz="0" w:space="0" w:color="auto" w:frame="1"/>
        </w:rPr>
        <w:t xml:space="preserve">Leilann </w:t>
      </w:r>
      <w:r>
        <w:rPr>
          <w:rFonts w:ascii="Arial" w:hAnsi="Arial" w:cs="Arial"/>
          <w:sz w:val="16"/>
          <w:szCs w:val="16"/>
          <w:bdr w:val="none" w:sz="0" w:space="0" w:color="auto" w:frame="1"/>
        </w:rPr>
        <w:t>Dennisse Vergara</w:t>
      </w:r>
      <w:r w:rsidRPr="00FC0328">
        <w:rPr>
          <w:rFonts w:ascii="Arial" w:hAnsi="Arial" w:cs="Arial"/>
          <w:sz w:val="16"/>
          <w:szCs w:val="16"/>
          <w:bdr w:val="none" w:sz="0" w:space="0" w:color="auto" w:frame="1"/>
        </w:rPr>
        <w:t>. Profesional Especializado. Subdirección de Calidad y Seguridad en Servicios de Salud.</w:t>
      </w:r>
    </w:p>
    <w:p w14:paraId="7A1F90AF" w14:textId="77777777" w:rsidR="00E55334" w:rsidRDefault="00E55334" w:rsidP="00B26A13">
      <w:pPr>
        <w:pStyle w:val="NormalWeb"/>
        <w:shd w:val="clear" w:color="auto" w:fill="FFFFFF"/>
        <w:spacing w:before="0" w:beforeAutospacing="0" w:after="0" w:afterAutospacing="0"/>
        <w:jc w:val="both"/>
        <w:rPr>
          <w:rFonts w:ascii="Arial" w:hAnsi="Arial" w:cs="Arial"/>
          <w:i/>
          <w:iCs/>
          <w:sz w:val="16"/>
          <w:szCs w:val="16"/>
          <w:bdr w:val="none" w:sz="0" w:space="0" w:color="auto" w:frame="1"/>
        </w:rPr>
      </w:pPr>
    </w:p>
    <w:p w14:paraId="062E549D" w14:textId="77D3242B" w:rsidR="00FF2520" w:rsidRPr="00DA0730" w:rsidRDefault="00FF2520" w:rsidP="00B26A13">
      <w:pPr>
        <w:pStyle w:val="NormalWeb"/>
        <w:shd w:val="clear" w:color="auto" w:fill="FFFFFF"/>
        <w:spacing w:before="0" w:beforeAutospacing="0" w:after="0" w:afterAutospacing="0"/>
        <w:jc w:val="both"/>
        <w:rPr>
          <w:rFonts w:ascii="Arial" w:hAnsi="Arial" w:cs="Arial"/>
          <w:i/>
          <w:iCs/>
          <w:sz w:val="16"/>
          <w:szCs w:val="16"/>
          <w:bdr w:val="none" w:sz="0" w:space="0" w:color="auto" w:frame="1"/>
        </w:rPr>
      </w:pPr>
      <w:r w:rsidRPr="00DA0730">
        <w:rPr>
          <w:rFonts w:ascii="Arial" w:hAnsi="Arial" w:cs="Arial"/>
          <w:i/>
          <w:iCs/>
          <w:sz w:val="16"/>
          <w:szCs w:val="16"/>
          <w:bdr w:val="none" w:sz="0" w:space="0" w:color="auto" w:frame="1"/>
        </w:rPr>
        <w:t>“Respetado Ciudadano – Ciudadana. La Secretaría Distrital de Salud con el propósito de mejorar la atención ciudadana, amablemente lo invita a darnos su opinión y sugerencias en la </w:t>
      </w:r>
      <w:r w:rsidRPr="00DA0730">
        <w:rPr>
          <w:rFonts w:ascii="Arial" w:hAnsi="Arial" w:cs="Arial"/>
          <w:i/>
          <w:iCs/>
          <w:spacing w:val="2"/>
          <w:sz w:val="16"/>
          <w:szCs w:val="16"/>
          <w:bdr w:val="none" w:sz="0" w:space="0" w:color="auto" w:frame="1"/>
        </w:rPr>
        <w:t>ENCUESTA DE SATISFACCIÓN - SDS</w:t>
      </w:r>
      <w:r w:rsidRPr="00DA0730">
        <w:rPr>
          <w:rFonts w:ascii="Arial" w:hAnsi="Arial" w:cs="Arial"/>
          <w:i/>
          <w:iCs/>
          <w:sz w:val="16"/>
          <w:szCs w:val="16"/>
          <w:bdr w:val="none" w:sz="0" w:space="0" w:color="auto" w:frame="1"/>
        </w:rPr>
        <w:t> que hemos dispuesto para usted en el link </w:t>
      </w:r>
      <w:hyperlink r:id="rId15" w:tgtFrame="_blank" w:history="1">
        <w:r w:rsidRPr="00DA0730">
          <w:rPr>
            <w:rStyle w:val="Hipervnculo"/>
            <w:rFonts w:ascii="Arial" w:hAnsi="Arial" w:cs="Arial"/>
            <w:i/>
            <w:iCs/>
            <w:sz w:val="16"/>
            <w:szCs w:val="16"/>
            <w:bdr w:val="none" w:sz="0" w:space="0" w:color="auto" w:frame="1"/>
            <w:shd w:val="clear" w:color="auto" w:fill="FFFFFF"/>
          </w:rPr>
          <w:t>h</w:t>
        </w:r>
        <w:r w:rsidRPr="00DA0730">
          <w:rPr>
            <w:rStyle w:val="Hipervnculo"/>
            <w:rFonts w:ascii="Arial" w:hAnsi="Arial" w:cs="Arial"/>
            <w:kern w:val="18"/>
            <w:sz w:val="16"/>
            <w:szCs w:val="16"/>
            <w:lang w:val="es-ES_tradnl"/>
          </w:rPr>
          <w:t>ttp://fapp.saludcapital.gov.co/encuestas/index.php?sid=64174&amp;newtest=Y&amp;lang=es</w:t>
        </w:r>
      </w:hyperlink>
      <w:r w:rsidR="00E641D2" w:rsidRPr="00DA0730">
        <w:rPr>
          <w:rStyle w:val="Hipervnculo"/>
          <w:rFonts w:ascii="Arial" w:hAnsi="Arial" w:cs="Arial"/>
          <w:sz w:val="16"/>
          <w:szCs w:val="16"/>
          <w:u w:val="none"/>
          <w:bdr w:val="none" w:sz="0" w:space="0" w:color="auto" w:frame="1"/>
          <w:shd w:val="clear" w:color="auto" w:fill="FFFFFF"/>
        </w:rPr>
        <w:t xml:space="preserve"> </w:t>
      </w:r>
      <w:r w:rsidRPr="00DA0730">
        <w:rPr>
          <w:rFonts w:ascii="Arial" w:hAnsi="Arial" w:cs="Arial"/>
          <w:i/>
          <w:iCs/>
          <w:sz w:val="16"/>
          <w:szCs w:val="16"/>
          <w:bdr w:val="none" w:sz="0" w:space="0" w:color="auto" w:frame="1"/>
        </w:rPr>
        <w:t>Sus comentarios nos comprometen a mejorar. MUCHAS GRACIAS” </w:t>
      </w:r>
    </w:p>
    <w:p w14:paraId="22A0F76D" w14:textId="3C715017" w:rsidR="00BC35AF" w:rsidRPr="00DA0730" w:rsidRDefault="00BC35AF" w:rsidP="00B26A13">
      <w:pPr>
        <w:pStyle w:val="NormalWeb"/>
        <w:shd w:val="clear" w:color="auto" w:fill="FFFFFF"/>
        <w:spacing w:before="0" w:beforeAutospacing="0" w:after="0" w:afterAutospacing="0"/>
        <w:jc w:val="both"/>
        <w:rPr>
          <w:rFonts w:ascii="Arial" w:hAnsi="Arial" w:cs="Arial"/>
          <w:i/>
          <w:iCs/>
          <w:sz w:val="16"/>
          <w:szCs w:val="16"/>
          <w:bdr w:val="none" w:sz="0" w:space="0" w:color="auto" w:frame="1"/>
        </w:rPr>
      </w:pPr>
    </w:p>
    <w:p w14:paraId="28FC3414" w14:textId="0FDDF993" w:rsidR="00BC35AF" w:rsidRPr="00DA0730" w:rsidRDefault="00BC35AF" w:rsidP="00B26A13">
      <w:pPr>
        <w:pStyle w:val="NormalWeb"/>
        <w:shd w:val="clear" w:color="auto" w:fill="FFFFFF"/>
        <w:spacing w:before="0" w:beforeAutospacing="0" w:after="0" w:afterAutospacing="0"/>
        <w:jc w:val="both"/>
        <w:rPr>
          <w:rStyle w:val="Hipervnculo"/>
          <w:rFonts w:ascii="Arial" w:hAnsi="Arial" w:cs="Arial"/>
          <w:i/>
          <w:iCs/>
          <w:sz w:val="16"/>
          <w:szCs w:val="16"/>
          <w:bdr w:val="none" w:sz="0" w:space="0" w:color="auto" w:frame="1"/>
          <w:shd w:val="clear" w:color="auto" w:fill="FFFFFF"/>
        </w:rPr>
      </w:pPr>
      <w:r w:rsidRPr="00DA0730">
        <w:rPr>
          <w:rFonts w:ascii="Arial" w:hAnsi="Arial" w:cs="Arial"/>
          <w:i/>
          <w:iCs/>
          <w:color w:val="000000"/>
          <w:sz w:val="16"/>
          <w:szCs w:val="16"/>
          <w:shd w:val="clear" w:color="auto" w:fill="FFFFFF"/>
        </w:rPr>
        <w:t>"Esperamos tener la oportunidad de brindarle un nuevo servicio, en caso de inconformidad, ampliación o aclaración de la presente respuesta le solicitamos comunicarse con la Defensora del Ciudadano GISELLE PAOLA TOVAR BARRAGÁN, al</w:t>
      </w:r>
      <w:r w:rsidR="002B44B5">
        <w:rPr>
          <w:rFonts w:ascii="Arial" w:hAnsi="Arial" w:cs="Arial"/>
          <w:i/>
          <w:iCs/>
          <w:color w:val="000000"/>
          <w:sz w:val="16"/>
          <w:szCs w:val="16"/>
          <w:shd w:val="clear" w:color="auto" w:fill="FFFFFF"/>
        </w:rPr>
        <w:t xml:space="preserve"> </w:t>
      </w:r>
      <w:r w:rsidRPr="00DA0730">
        <w:rPr>
          <w:rFonts w:ascii="Arial" w:hAnsi="Arial" w:cs="Arial"/>
          <w:i/>
          <w:iCs/>
          <w:color w:val="000000"/>
          <w:sz w:val="16"/>
          <w:szCs w:val="16"/>
          <w:shd w:val="clear" w:color="auto" w:fill="FFFFFF"/>
        </w:rPr>
        <w:t>Teléfono 6013295090, de lunes a viernes de 7:00 a.m. a 5:00 p.m. y sábado de 7:00 am a 12:00 m; así mismo frente a cualquier desacuerdo con la decisión adoptada, usted puede elevar consulta ante la Superintendencia Nacional de Salud como ente rector en materia de Inspección, Vigilancia y Control, a través de la página Web </w:t>
      </w:r>
      <w:hyperlink r:id="rId16" w:tgtFrame="_blank" w:history="1">
        <w:r w:rsidRPr="00DA0730">
          <w:rPr>
            <w:rStyle w:val="Hipervnculo"/>
            <w:rFonts w:ascii="Arial" w:hAnsi="Arial" w:cs="Arial"/>
            <w:i/>
            <w:iCs/>
            <w:sz w:val="16"/>
            <w:szCs w:val="16"/>
            <w:bdr w:val="none" w:sz="0" w:space="0" w:color="auto" w:frame="1"/>
            <w:shd w:val="clear" w:color="auto" w:fill="FFFFFF"/>
          </w:rPr>
          <w:t>www.supersalud.gov.co</w:t>
        </w:r>
      </w:hyperlink>
    </w:p>
    <w:p w14:paraId="6E66AB92" w14:textId="0711AD89" w:rsidR="00BC35AF" w:rsidRPr="00DA0730" w:rsidRDefault="00BC35AF" w:rsidP="00B26A13">
      <w:pPr>
        <w:pStyle w:val="NormalWeb"/>
        <w:shd w:val="clear" w:color="auto" w:fill="FFFFFF"/>
        <w:spacing w:before="0" w:beforeAutospacing="0" w:after="0" w:afterAutospacing="0"/>
        <w:jc w:val="both"/>
        <w:rPr>
          <w:rFonts w:ascii="Arial" w:hAnsi="Arial" w:cs="Arial"/>
          <w:i/>
          <w:iCs/>
          <w:color w:val="000000"/>
          <w:sz w:val="16"/>
          <w:szCs w:val="16"/>
          <w:shd w:val="clear" w:color="auto" w:fill="FFFFFF"/>
        </w:rPr>
      </w:pPr>
      <w:r w:rsidRPr="00DA0730">
        <w:rPr>
          <w:rFonts w:ascii="Arial" w:hAnsi="Arial" w:cs="Arial"/>
          <w:i/>
          <w:iCs/>
          <w:color w:val="000000"/>
          <w:sz w:val="16"/>
          <w:szCs w:val="16"/>
          <w:shd w:val="clear" w:color="auto" w:fill="FFFFFF"/>
        </w:rPr>
        <w:t>link quejas y reclamos." </w:t>
      </w:r>
    </w:p>
    <w:sectPr w:rsidR="00BC35AF" w:rsidRPr="00DA0730" w:rsidSect="00D0633F">
      <w:headerReference w:type="default" r:id="rId17"/>
      <w:footerReference w:type="default" r:id="rId18"/>
      <w:pgSz w:w="12242" w:h="15842" w:code="119"/>
      <w:pgMar w:top="1155" w:right="1610" w:bottom="1417" w:left="1701"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0BF77" w14:textId="77777777" w:rsidR="006A759F" w:rsidRDefault="006A759F" w:rsidP="003B5D97">
      <w:pPr>
        <w:spacing w:after="0" w:line="240" w:lineRule="auto"/>
      </w:pPr>
      <w:r>
        <w:separator/>
      </w:r>
    </w:p>
  </w:endnote>
  <w:endnote w:type="continuationSeparator" w:id="0">
    <w:p w14:paraId="056378E4" w14:textId="77777777" w:rsidR="006A759F" w:rsidRDefault="006A759F" w:rsidP="003B5D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0000000000000000000"/>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Garamond">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D9E0B" w14:textId="77777777" w:rsidR="00C62E6D" w:rsidRDefault="0001239A" w:rsidP="009245B3">
    <w:pPr>
      <w:pStyle w:val="Piedepgina"/>
      <w:ind w:left="-1701"/>
    </w:pPr>
    <w:r>
      <w:rPr>
        <w:noProof/>
        <w:lang w:val="es-CO" w:eastAsia="es-CO"/>
      </w:rPr>
      <w:drawing>
        <wp:inline distT="0" distB="0" distL="0" distR="0" wp14:anchorId="34F764AF" wp14:editId="2FD80B56">
          <wp:extent cx="7905096" cy="1085013"/>
          <wp:effectExtent l="0" t="0" r="0" b="0"/>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
                  <a:stretch>
                    <a:fillRect/>
                  </a:stretch>
                </pic:blipFill>
                <pic:spPr>
                  <a:xfrm>
                    <a:off x="0" y="0"/>
                    <a:ext cx="7905096" cy="1085013"/>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B0E19" w14:textId="77777777" w:rsidR="006A759F" w:rsidRDefault="006A759F" w:rsidP="003B5D97">
      <w:pPr>
        <w:spacing w:after="0" w:line="240" w:lineRule="auto"/>
      </w:pPr>
      <w:r>
        <w:separator/>
      </w:r>
    </w:p>
  </w:footnote>
  <w:footnote w:type="continuationSeparator" w:id="0">
    <w:p w14:paraId="2C1F698C" w14:textId="77777777" w:rsidR="006A759F" w:rsidRDefault="006A759F" w:rsidP="003B5D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2413B" w14:textId="77777777" w:rsidR="00C62E6D" w:rsidRDefault="00585211" w:rsidP="00DF19FA">
    <w:pPr>
      <w:pStyle w:val="Encabezado"/>
      <w:ind w:left="-1701"/>
    </w:pPr>
    <w:r w:rsidRPr="005D76A5">
      <w:rPr>
        <w:noProof/>
        <w:lang w:val="es-CO" w:eastAsia="es-CO"/>
      </w:rPr>
      <w:drawing>
        <wp:inline distT="0" distB="0" distL="0" distR="0" wp14:anchorId="4A2A64FF" wp14:editId="577169DF">
          <wp:extent cx="7820024" cy="1269106"/>
          <wp:effectExtent l="0" t="0" r="0" b="7620"/>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820024" cy="126910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A578C"/>
    <w:multiLevelType w:val="hybridMultilevel"/>
    <w:tmpl w:val="32F653E2"/>
    <w:lvl w:ilvl="0" w:tplc="4334A490">
      <w:start w:val="1"/>
      <w:numFmt w:val="decimal"/>
      <w:lvlText w:val="%1."/>
      <w:lvlJc w:val="left"/>
      <w:pPr>
        <w:ind w:left="720" w:hanging="360"/>
      </w:pPr>
      <w:rPr>
        <w:rFonts w:ascii="Arial" w:eastAsia="Calibri"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84B54C4"/>
    <w:multiLevelType w:val="hybridMultilevel"/>
    <w:tmpl w:val="B8CE465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86419D1"/>
    <w:multiLevelType w:val="hybridMultilevel"/>
    <w:tmpl w:val="49F0CF38"/>
    <w:lvl w:ilvl="0" w:tplc="4036A462">
      <w:start w:val="1"/>
      <w:numFmt w:val="lowerLetter"/>
      <w:lvlText w:val="%1."/>
      <w:lvlJc w:val="left"/>
      <w:pPr>
        <w:ind w:left="542" w:hanging="360"/>
      </w:pPr>
      <w:rPr>
        <w:rFonts w:ascii="Arial" w:eastAsia="Arial" w:hAnsi="Arial" w:cs="Arial" w:hint="default"/>
        <w:spacing w:val="-1"/>
        <w:w w:val="99"/>
        <w:sz w:val="20"/>
        <w:szCs w:val="20"/>
        <w:lang w:val="es-ES" w:eastAsia="es-ES" w:bidi="es-ES"/>
      </w:rPr>
    </w:lvl>
    <w:lvl w:ilvl="1" w:tplc="C504BB2A">
      <w:numFmt w:val="bullet"/>
      <w:lvlText w:val=""/>
      <w:lvlJc w:val="left"/>
      <w:pPr>
        <w:ind w:left="894" w:hanging="356"/>
      </w:pPr>
      <w:rPr>
        <w:rFonts w:ascii="Symbol" w:eastAsia="Symbol" w:hAnsi="Symbol" w:cs="Symbol" w:hint="default"/>
        <w:w w:val="99"/>
        <w:sz w:val="20"/>
        <w:szCs w:val="20"/>
        <w:lang w:val="es-ES" w:eastAsia="es-ES" w:bidi="es-ES"/>
      </w:rPr>
    </w:lvl>
    <w:lvl w:ilvl="2" w:tplc="E1DE8B6C">
      <w:numFmt w:val="bullet"/>
      <w:lvlText w:val="•"/>
      <w:lvlJc w:val="left"/>
      <w:pPr>
        <w:ind w:left="1842" w:hanging="356"/>
      </w:pPr>
      <w:rPr>
        <w:rFonts w:hint="default"/>
        <w:lang w:val="es-ES" w:eastAsia="es-ES" w:bidi="es-ES"/>
      </w:rPr>
    </w:lvl>
    <w:lvl w:ilvl="3" w:tplc="30A45568">
      <w:numFmt w:val="bullet"/>
      <w:lvlText w:val="•"/>
      <w:lvlJc w:val="left"/>
      <w:pPr>
        <w:ind w:left="2784" w:hanging="356"/>
      </w:pPr>
      <w:rPr>
        <w:rFonts w:hint="default"/>
        <w:lang w:val="es-ES" w:eastAsia="es-ES" w:bidi="es-ES"/>
      </w:rPr>
    </w:lvl>
    <w:lvl w:ilvl="4" w:tplc="08644A24">
      <w:numFmt w:val="bullet"/>
      <w:lvlText w:val="•"/>
      <w:lvlJc w:val="left"/>
      <w:pPr>
        <w:ind w:left="3727" w:hanging="356"/>
      </w:pPr>
      <w:rPr>
        <w:rFonts w:hint="default"/>
        <w:lang w:val="es-ES" w:eastAsia="es-ES" w:bidi="es-ES"/>
      </w:rPr>
    </w:lvl>
    <w:lvl w:ilvl="5" w:tplc="B35EA8D2">
      <w:numFmt w:val="bullet"/>
      <w:lvlText w:val="•"/>
      <w:lvlJc w:val="left"/>
      <w:pPr>
        <w:ind w:left="4669" w:hanging="356"/>
      </w:pPr>
      <w:rPr>
        <w:rFonts w:hint="default"/>
        <w:lang w:val="es-ES" w:eastAsia="es-ES" w:bidi="es-ES"/>
      </w:rPr>
    </w:lvl>
    <w:lvl w:ilvl="6" w:tplc="EAE29AF0">
      <w:numFmt w:val="bullet"/>
      <w:lvlText w:val="•"/>
      <w:lvlJc w:val="left"/>
      <w:pPr>
        <w:ind w:left="5612" w:hanging="356"/>
      </w:pPr>
      <w:rPr>
        <w:rFonts w:hint="default"/>
        <w:lang w:val="es-ES" w:eastAsia="es-ES" w:bidi="es-ES"/>
      </w:rPr>
    </w:lvl>
    <w:lvl w:ilvl="7" w:tplc="656EC2EA">
      <w:numFmt w:val="bullet"/>
      <w:lvlText w:val="•"/>
      <w:lvlJc w:val="left"/>
      <w:pPr>
        <w:ind w:left="6554" w:hanging="356"/>
      </w:pPr>
      <w:rPr>
        <w:rFonts w:hint="default"/>
        <w:lang w:val="es-ES" w:eastAsia="es-ES" w:bidi="es-ES"/>
      </w:rPr>
    </w:lvl>
    <w:lvl w:ilvl="8" w:tplc="31EED11A">
      <w:numFmt w:val="bullet"/>
      <w:lvlText w:val="•"/>
      <w:lvlJc w:val="left"/>
      <w:pPr>
        <w:ind w:left="7497" w:hanging="356"/>
      </w:pPr>
      <w:rPr>
        <w:rFonts w:hint="default"/>
        <w:lang w:val="es-ES" w:eastAsia="es-ES" w:bidi="es-ES"/>
      </w:rPr>
    </w:lvl>
  </w:abstractNum>
  <w:abstractNum w:abstractNumId="3" w15:restartNumberingAfterBreak="0">
    <w:nsid w:val="0982680F"/>
    <w:multiLevelType w:val="hybridMultilevel"/>
    <w:tmpl w:val="BA68989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0BB42E60"/>
    <w:multiLevelType w:val="multilevel"/>
    <w:tmpl w:val="A922221C"/>
    <w:lvl w:ilvl="0">
      <w:start w:val="1"/>
      <w:numFmt w:val="decimal"/>
      <w:lvlText w:val="%1."/>
      <w:lvlJc w:val="left"/>
      <w:pPr>
        <w:ind w:left="542" w:hanging="360"/>
      </w:pPr>
      <w:rPr>
        <w:rFonts w:ascii="Arial" w:eastAsia="Arial" w:hAnsi="Arial" w:cs="Arial" w:hint="default"/>
        <w:b/>
        <w:bCs/>
        <w:spacing w:val="-1"/>
        <w:w w:val="100"/>
        <w:sz w:val="22"/>
        <w:szCs w:val="22"/>
        <w:lang w:val="es-ES" w:eastAsia="es-ES" w:bidi="es-ES"/>
      </w:rPr>
    </w:lvl>
    <w:lvl w:ilvl="1">
      <w:start w:val="1"/>
      <w:numFmt w:val="decimal"/>
      <w:lvlText w:val="%1.%2."/>
      <w:lvlJc w:val="left"/>
      <w:pPr>
        <w:ind w:left="890" w:hanging="716"/>
      </w:pPr>
      <w:rPr>
        <w:rFonts w:hint="default"/>
        <w:b/>
        <w:bCs/>
        <w:spacing w:val="-1"/>
        <w:w w:val="100"/>
        <w:lang w:val="es-ES" w:eastAsia="es-ES" w:bidi="es-ES"/>
      </w:rPr>
    </w:lvl>
    <w:lvl w:ilvl="2">
      <w:start w:val="1"/>
      <w:numFmt w:val="decimal"/>
      <w:lvlText w:val="%1.%2.%3."/>
      <w:lvlJc w:val="left"/>
      <w:pPr>
        <w:ind w:left="1468" w:hanging="716"/>
      </w:pPr>
      <w:rPr>
        <w:rFonts w:ascii="Arial" w:eastAsia="Arial" w:hAnsi="Arial" w:cs="Arial" w:hint="default"/>
        <w:b/>
        <w:bCs/>
        <w:spacing w:val="-1"/>
        <w:w w:val="99"/>
        <w:sz w:val="20"/>
        <w:szCs w:val="20"/>
        <w:lang w:val="es-ES" w:eastAsia="es-ES" w:bidi="es-ES"/>
      </w:rPr>
    </w:lvl>
    <w:lvl w:ilvl="3">
      <w:start w:val="1"/>
      <w:numFmt w:val="decimal"/>
      <w:lvlText w:val="%1.%2.%3.%4."/>
      <w:lvlJc w:val="left"/>
      <w:pPr>
        <w:ind w:left="945" w:hanging="716"/>
      </w:pPr>
      <w:rPr>
        <w:rFonts w:ascii="Arial" w:eastAsia="Arial" w:hAnsi="Arial" w:cs="Arial" w:hint="default"/>
        <w:i/>
        <w:spacing w:val="-1"/>
        <w:w w:val="99"/>
        <w:sz w:val="20"/>
        <w:szCs w:val="20"/>
        <w:lang w:val="es-ES" w:eastAsia="es-ES" w:bidi="es-ES"/>
      </w:rPr>
    </w:lvl>
    <w:lvl w:ilvl="4">
      <w:numFmt w:val="bullet"/>
      <w:lvlText w:val=""/>
      <w:lvlJc w:val="left"/>
      <w:pPr>
        <w:ind w:left="902" w:hanging="716"/>
      </w:pPr>
      <w:rPr>
        <w:rFonts w:ascii="Symbol" w:eastAsia="Symbol" w:hAnsi="Symbol" w:cs="Symbol" w:hint="default"/>
        <w:w w:val="99"/>
        <w:sz w:val="20"/>
        <w:szCs w:val="20"/>
        <w:lang w:val="es-ES" w:eastAsia="es-ES" w:bidi="es-ES"/>
      </w:rPr>
    </w:lvl>
    <w:lvl w:ilvl="5">
      <w:numFmt w:val="bullet"/>
      <w:lvlText w:val="•"/>
      <w:lvlJc w:val="left"/>
      <w:pPr>
        <w:ind w:left="980" w:hanging="716"/>
      </w:pPr>
      <w:rPr>
        <w:rFonts w:hint="default"/>
        <w:lang w:val="es-ES" w:eastAsia="es-ES" w:bidi="es-ES"/>
      </w:rPr>
    </w:lvl>
    <w:lvl w:ilvl="6">
      <w:numFmt w:val="bullet"/>
      <w:lvlText w:val="•"/>
      <w:lvlJc w:val="left"/>
      <w:pPr>
        <w:ind w:left="1400" w:hanging="716"/>
      </w:pPr>
      <w:rPr>
        <w:rFonts w:hint="default"/>
        <w:lang w:val="es-ES" w:eastAsia="es-ES" w:bidi="es-ES"/>
      </w:rPr>
    </w:lvl>
    <w:lvl w:ilvl="7">
      <w:numFmt w:val="bullet"/>
      <w:lvlText w:val="•"/>
      <w:lvlJc w:val="left"/>
      <w:pPr>
        <w:ind w:left="1460" w:hanging="716"/>
      </w:pPr>
      <w:rPr>
        <w:rFonts w:hint="default"/>
        <w:lang w:val="es-ES" w:eastAsia="es-ES" w:bidi="es-ES"/>
      </w:rPr>
    </w:lvl>
    <w:lvl w:ilvl="8">
      <w:numFmt w:val="bullet"/>
      <w:lvlText w:val="•"/>
      <w:lvlJc w:val="left"/>
      <w:pPr>
        <w:ind w:left="4100" w:hanging="716"/>
      </w:pPr>
      <w:rPr>
        <w:rFonts w:hint="default"/>
        <w:lang w:val="es-ES" w:eastAsia="es-ES" w:bidi="es-ES"/>
      </w:rPr>
    </w:lvl>
  </w:abstractNum>
  <w:abstractNum w:abstractNumId="5" w15:restartNumberingAfterBreak="0">
    <w:nsid w:val="0C60793C"/>
    <w:multiLevelType w:val="hybridMultilevel"/>
    <w:tmpl w:val="FCB097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D2B6B1A"/>
    <w:multiLevelType w:val="multilevel"/>
    <w:tmpl w:val="147C3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D4C4E9D"/>
    <w:multiLevelType w:val="hybridMultilevel"/>
    <w:tmpl w:val="3B603F6A"/>
    <w:lvl w:ilvl="0" w:tplc="080A0001">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8" w15:restartNumberingAfterBreak="0">
    <w:nsid w:val="12D243B2"/>
    <w:multiLevelType w:val="hybridMultilevel"/>
    <w:tmpl w:val="89A8994A"/>
    <w:lvl w:ilvl="0" w:tplc="1DE675DC">
      <w:numFmt w:val="bullet"/>
      <w:lvlText w:val=""/>
      <w:lvlJc w:val="left"/>
      <w:pPr>
        <w:ind w:left="902" w:hanging="360"/>
      </w:pPr>
      <w:rPr>
        <w:rFonts w:ascii="Symbol" w:eastAsia="Symbol" w:hAnsi="Symbol" w:cs="Symbol" w:hint="default"/>
        <w:w w:val="99"/>
        <w:sz w:val="20"/>
        <w:szCs w:val="20"/>
        <w:lang w:val="es-ES" w:eastAsia="es-ES" w:bidi="es-ES"/>
      </w:rPr>
    </w:lvl>
    <w:lvl w:ilvl="1" w:tplc="D7E86354">
      <w:numFmt w:val="bullet"/>
      <w:lvlText w:val="•"/>
      <w:lvlJc w:val="left"/>
      <w:pPr>
        <w:ind w:left="1748" w:hanging="360"/>
      </w:pPr>
      <w:rPr>
        <w:rFonts w:hint="default"/>
        <w:lang w:val="es-ES" w:eastAsia="es-ES" w:bidi="es-ES"/>
      </w:rPr>
    </w:lvl>
    <w:lvl w:ilvl="2" w:tplc="E8208FA2">
      <w:numFmt w:val="bullet"/>
      <w:lvlText w:val="•"/>
      <w:lvlJc w:val="left"/>
      <w:pPr>
        <w:ind w:left="2596" w:hanging="360"/>
      </w:pPr>
      <w:rPr>
        <w:rFonts w:hint="default"/>
        <w:lang w:val="es-ES" w:eastAsia="es-ES" w:bidi="es-ES"/>
      </w:rPr>
    </w:lvl>
    <w:lvl w:ilvl="3" w:tplc="B9EABEBC">
      <w:numFmt w:val="bullet"/>
      <w:lvlText w:val="•"/>
      <w:lvlJc w:val="left"/>
      <w:pPr>
        <w:ind w:left="3444" w:hanging="360"/>
      </w:pPr>
      <w:rPr>
        <w:rFonts w:hint="default"/>
        <w:lang w:val="es-ES" w:eastAsia="es-ES" w:bidi="es-ES"/>
      </w:rPr>
    </w:lvl>
    <w:lvl w:ilvl="4" w:tplc="BE0A0A3C">
      <w:numFmt w:val="bullet"/>
      <w:lvlText w:val="•"/>
      <w:lvlJc w:val="left"/>
      <w:pPr>
        <w:ind w:left="4292" w:hanging="360"/>
      </w:pPr>
      <w:rPr>
        <w:rFonts w:hint="default"/>
        <w:lang w:val="es-ES" w:eastAsia="es-ES" w:bidi="es-ES"/>
      </w:rPr>
    </w:lvl>
    <w:lvl w:ilvl="5" w:tplc="E804A00C">
      <w:numFmt w:val="bullet"/>
      <w:lvlText w:val="•"/>
      <w:lvlJc w:val="left"/>
      <w:pPr>
        <w:ind w:left="5141" w:hanging="360"/>
      </w:pPr>
      <w:rPr>
        <w:rFonts w:hint="default"/>
        <w:lang w:val="es-ES" w:eastAsia="es-ES" w:bidi="es-ES"/>
      </w:rPr>
    </w:lvl>
    <w:lvl w:ilvl="6" w:tplc="9266F130">
      <w:numFmt w:val="bullet"/>
      <w:lvlText w:val="•"/>
      <w:lvlJc w:val="left"/>
      <w:pPr>
        <w:ind w:left="5989" w:hanging="360"/>
      </w:pPr>
      <w:rPr>
        <w:rFonts w:hint="default"/>
        <w:lang w:val="es-ES" w:eastAsia="es-ES" w:bidi="es-ES"/>
      </w:rPr>
    </w:lvl>
    <w:lvl w:ilvl="7" w:tplc="517EC1B8">
      <w:numFmt w:val="bullet"/>
      <w:lvlText w:val="•"/>
      <w:lvlJc w:val="left"/>
      <w:pPr>
        <w:ind w:left="6837" w:hanging="360"/>
      </w:pPr>
      <w:rPr>
        <w:rFonts w:hint="default"/>
        <w:lang w:val="es-ES" w:eastAsia="es-ES" w:bidi="es-ES"/>
      </w:rPr>
    </w:lvl>
    <w:lvl w:ilvl="8" w:tplc="3A7E6FA2">
      <w:numFmt w:val="bullet"/>
      <w:lvlText w:val="•"/>
      <w:lvlJc w:val="left"/>
      <w:pPr>
        <w:ind w:left="7685" w:hanging="360"/>
      </w:pPr>
      <w:rPr>
        <w:rFonts w:hint="default"/>
        <w:lang w:val="es-ES" w:eastAsia="es-ES" w:bidi="es-ES"/>
      </w:rPr>
    </w:lvl>
  </w:abstractNum>
  <w:abstractNum w:abstractNumId="9" w15:restartNumberingAfterBreak="0">
    <w:nsid w:val="15F4586C"/>
    <w:multiLevelType w:val="hybridMultilevel"/>
    <w:tmpl w:val="933877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72E656A"/>
    <w:multiLevelType w:val="hybridMultilevel"/>
    <w:tmpl w:val="9988664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7D3286F"/>
    <w:multiLevelType w:val="hybridMultilevel"/>
    <w:tmpl w:val="CFEADE3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191D2E06"/>
    <w:multiLevelType w:val="hybridMultilevel"/>
    <w:tmpl w:val="D10405F2"/>
    <w:lvl w:ilvl="0" w:tplc="F836BE06">
      <w:numFmt w:val="bullet"/>
      <w:lvlText w:val="•"/>
      <w:lvlJc w:val="left"/>
      <w:pPr>
        <w:ind w:left="720" w:hanging="360"/>
      </w:pPr>
      <w:rPr>
        <w:rFonts w:hint="default"/>
        <w:lang w:val="es-ES" w:eastAsia="es-ES" w:bidi="es-ES"/>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E241249"/>
    <w:multiLevelType w:val="hybridMultilevel"/>
    <w:tmpl w:val="640C9DEE"/>
    <w:lvl w:ilvl="0" w:tplc="240A0001">
      <w:start w:val="1"/>
      <w:numFmt w:val="bullet"/>
      <w:lvlText w:val=""/>
      <w:lvlJc w:val="left"/>
      <w:pPr>
        <w:ind w:left="2136" w:hanging="360"/>
      </w:pPr>
      <w:rPr>
        <w:rFonts w:ascii="Symbol" w:hAnsi="Symbol" w:hint="default"/>
      </w:rPr>
    </w:lvl>
    <w:lvl w:ilvl="1" w:tplc="240A0003" w:tentative="1">
      <w:start w:val="1"/>
      <w:numFmt w:val="bullet"/>
      <w:lvlText w:val="o"/>
      <w:lvlJc w:val="left"/>
      <w:pPr>
        <w:ind w:left="2856" w:hanging="360"/>
      </w:pPr>
      <w:rPr>
        <w:rFonts w:ascii="Courier New" w:hAnsi="Courier New" w:cs="Courier New" w:hint="default"/>
      </w:rPr>
    </w:lvl>
    <w:lvl w:ilvl="2" w:tplc="240A0005" w:tentative="1">
      <w:start w:val="1"/>
      <w:numFmt w:val="bullet"/>
      <w:lvlText w:val=""/>
      <w:lvlJc w:val="left"/>
      <w:pPr>
        <w:ind w:left="3576" w:hanging="360"/>
      </w:pPr>
      <w:rPr>
        <w:rFonts w:ascii="Wingdings" w:hAnsi="Wingdings" w:hint="default"/>
      </w:rPr>
    </w:lvl>
    <w:lvl w:ilvl="3" w:tplc="240A0001" w:tentative="1">
      <w:start w:val="1"/>
      <w:numFmt w:val="bullet"/>
      <w:lvlText w:val=""/>
      <w:lvlJc w:val="left"/>
      <w:pPr>
        <w:ind w:left="4296" w:hanging="360"/>
      </w:pPr>
      <w:rPr>
        <w:rFonts w:ascii="Symbol" w:hAnsi="Symbol" w:hint="default"/>
      </w:rPr>
    </w:lvl>
    <w:lvl w:ilvl="4" w:tplc="240A0003" w:tentative="1">
      <w:start w:val="1"/>
      <w:numFmt w:val="bullet"/>
      <w:lvlText w:val="o"/>
      <w:lvlJc w:val="left"/>
      <w:pPr>
        <w:ind w:left="5016" w:hanging="360"/>
      </w:pPr>
      <w:rPr>
        <w:rFonts w:ascii="Courier New" w:hAnsi="Courier New" w:cs="Courier New" w:hint="default"/>
      </w:rPr>
    </w:lvl>
    <w:lvl w:ilvl="5" w:tplc="240A0005" w:tentative="1">
      <w:start w:val="1"/>
      <w:numFmt w:val="bullet"/>
      <w:lvlText w:val=""/>
      <w:lvlJc w:val="left"/>
      <w:pPr>
        <w:ind w:left="5736" w:hanging="360"/>
      </w:pPr>
      <w:rPr>
        <w:rFonts w:ascii="Wingdings" w:hAnsi="Wingdings" w:hint="default"/>
      </w:rPr>
    </w:lvl>
    <w:lvl w:ilvl="6" w:tplc="240A0001" w:tentative="1">
      <w:start w:val="1"/>
      <w:numFmt w:val="bullet"/>
      <w:lvlText w:val=""/>
      <w:lvlJc w:val="left"/>
      <w:pPr>
        <w:ind w:left="6456" w:hanging="360"/>
      </w:pPr>
      <w:rPr>
        <w:rFonts w:ascii="Symbol" w:hAnsi="Symbol" w:hint="default"/>
      </w:rPr>
    </w:lvl>
    <w:lvl w:ilvl="7" w:tplc="240A0003" w:tentative="1">
      <w:start w:val="1"/>
      <w:numFmt w:val="bullet"/>
      <w:lvlText w:val="o"/>
      <w:lvlJc w:val="left"/>
      <w:pPr>
        <w:ind w:left="7176" w:hanging="360"/>
      </w:pPr>
      <w:rPr>
        <w:rFonts w:ascii="Courier New" w:hAnsi="Courier New" w:cs="Courier New" w:hint="default"/>
      </w:rPr>
    </w:lvl>
    <w:lvl w:ilvl="8" w:tplc="240A0005" w:tentative="1">
      <w:start w:val="1"/>
      <w:numFmt w:val="bullet"/>
      <w:lvlText w:val=""/>
      <w:lvlJc w:val="left"/>
      <w:pPr>
        <w:ind w:left="7896" w:hanging="360"/>
      </w:pPr>
      <w:rPr>
        <w:rFonts w:ascii="Wingdings" w:hAnsi="Wingdings" w:hint="default"/>
      </w:rPr>
    </w:lvl>
  </w:abstractNum>
  <w:abstractNum w:abstractNumId="14" w15:restartNumberingAfterBreak="0">
    <w:nsid w:val="22BA628B"/>
    <w:multiLevelType w:val="multilevel"/>
    <w:tmpl w:val="7DA0CAA2"/>
    <w:lvl w:ilvl="0">
      <w:start w:val="1"/>
      <w:numFmt w:val="decimal"/>
      <w:pStyle w:val="Ttulo1"/>
      <w:lvlText w:val="%1."/>
      <w:lvlJc w:val="left"/>
      <w:pPr>
        <w:ind w:left="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start w:val="1"/>
      <w:numFmt w:val="decimal"/>
      <w:pStyle w:val="Ttulo2"/>
      <w:lvlText w:val="%1.%2."/>
      <w:lvlJc w:val="left"/>
      <w:pPr>
        <w:ind w:left="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start w:val="1"/>
      <w:numFmt w:val="decimal"/>
      <w:pStyle w:val="Ttulo3"/>
      <w:lvlText w:val="%1.%2.%3."/>
      <w:lvlJc w:val="left"/>
      <w:pPr>
        <w:ind w:left="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start w:val="1"/>
      <w:numFmt w:val="decimal"/>
      <w:pStyle w:val="Ttulo4"/>
      <w:lvlText w:val="%1.%2.%3.%4."/>
      <w:lvlJc w:val="left"/>
      <w:pPr>
        <w:ind w:left="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4">
      <w:start w:val="1"/>
      <w:numFmt w:val="decimal"/>
      <w:pStyle w:val="Ttulo5"/>
      <w:lvlText w:val="%1.%2.%3.%4.%5."/>
      <w:lvlJc w:val="left"/>
      <w:pPr>
        <w:ind w:left="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2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4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6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80"/>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24E050E0"/>
    <w:multiLevelType w:val="hybridMultilevel"/>
    <w:tmpl w:val="D25E042C"/>
    <w:lvl w:ilvl="0" w:tplc="240A0001">
      <w:start w:val="1"/>
      <w:numFmt w:val="bullet"/>
      <w:lvlText w:val=""/>
      <w:lvlJc w:val="left"/>
      <w:pPr>
        <w:ind w:left="1160" w:hanging="360"/>
      </w:pPr>
      <w:rPr>
        <w:rFonts w:ascii="Symbol" w:hAnsi="Symbol" w:hint="default"/>
      </w:rPr>
    </w:lvl>
    <w:lvl w:ilvl="1" w:tplc="240A0003" w:tentative="1">
      <w:start w:val="1"/>
      <w:numFmt w:val="bullet"/>
      <w:lvlText w:val="o"/>
      <w:lvlJc w:val="left"/>
      <w:pPr>
        <w:ind w:left="1880" w:hanging="360"/>
      </w:pPr>
      <w:rPr>
        <w:rFonts w:ascii="Courier New" w:hAnsi="Courier New" w:cs="Courier New" w:hint="default"/>
      </w:rPr>
    </w:lvl>
    <w:lvl w:ilvl="2" w:tplc="240A0005" w:tentative="1">
      <w:start w:val="1"/>
      <w:numFmt w:val="bullet"/>
      <w:lvlText w:val=""/>
      <w:lvlJc w:val="left"/>
      <w:pPr>
        <w:ind w:left="2600" w:hanging="360"/>
      </w:pPr>
      <w:rPr>
        <w:rFonts w:ascii="Wingdings" w:hAnsi="Wingdings" w:hint="default"/>
      </w:rPr>
    </w:lvl>
    <w:lvl w:ilvl="3" w:tplc="240A0001" w:tentative="1">
      <w:start w:val="1"/>
      <w:numFmt w:val="bullet"/>
      <w:lvlText w:val=""/>
      <w:lvlJc w:val="left"/>
      <w:pPr>
        <w:ind w:left="3320" w:hanging="360"/>
      </w:pPr>
      <w:rPr>
        <w:rFonts w:ascii="Symbol" w:hAnsi="Symbol" w:hint="default"/>
      </w:rPr>
    </w:lvl>
    <w:lvl w:ilvl="4" w:tplc="240A0003" w:tentative="1">
      <w:start w:val="1"/>
      <w:numFmt w:val="bullet"/>
      <w:lvlText w:val="o"/>
      <w:lvlJc w:val="left"/>
      <w:pPr>
        <w:ind w:left="4040" w:hanging="360"/>
      </w:pPr>
      <w:rPr>
        <w:rFonts w:ascii="Courier New" w:hAnsi="Courier New" w:cs="Courier New" w:hint="default"/>
      </w:rPr>
    </w:lvl>
    <w:lvl w:ilvl="5" w:tplc="240A0005" w:tentative="1">
      <w:start w:val="1"/>
      <w:numFmt w:val="bullet"/>
      <w:lvlText w:val=""/>
      <w:lvlJc w:val="left"/>
      <w:pPr>
        <w:ind w:left="4760" w:hanging="360"/>
      </w:pPr>
      <w:rPr>
        <w:rFonts w:ascii="Wingdings" w:hAnsi="Wingdings" w:hint="default"/>
      </w:rPr>
    </w:lvl>
    <w:lvl w:ilvl="6" w:tplc="240A0001" w:tentative="1">
      <w:start w:val="1"/>
      <w:numFmt w:val="bullet"/>
      <w:lvlText w:val=""/>
      <w:lvlJc w:val="left"/>
      <w:pPr>
        <w:ind w:left="5480" w:hanging="360"/>
      </w:pPr>
      <w:rPr>
        <w:rFonts w:ascii="Symbol" w:hAnsi="Symbol" w:hint="default"/>
      </w:rPr>
    </w:lvl>
    <w:lvl w:ilvl="7" w:tplc="240A0003" w:tentative="1">
      <w:start w:val="1"/>
      <w:numFmt w:val="bullet"/>
      <w:lvlText w:val="o"/>
      <w:lvlJc w:val="left"/>
      <w:pPr>
        <w:ind w:left="6200" w:hanging="360"/>
      </w:pPr>
      <w:rPr>
        <w:rFonts w:ascii="Courier New" w:hAnsi="Courier New" w:cs="Courier New" w:hint="default"/>
      </w:rPr>
    </w:lvl>
    <w:lvl w:ilvl="8" w:tplc="240A0005" w:tentative="1">
      <w:start w:val="1"/>
      <w:numFmt w:val="bullet"/>
      <w:lvlText w:val=""/>
      <w:lvlJc w:val="left"/>
      <w:pPr>
        <w:ind w:left="6920" w:hanging="360"/>
      </w:pPr>
      <w:rPr>
        <w:rFonts w:ascii="Wingdings" w:hAnsi="Wingdings" w:hint="default"/>
      </w:rPr>
    </w:lvl>
  </w:abstractNum>
  <w:abstractNum w:abstractNumId="16" w15:restartNumberingAfterBreak="0">
    <w:nsid w:val="251974F6"/>
    <w:multiLevelType w:val="hybridMultilevel"/>
    <w:tmpl w:val="ADE6DE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26D1530F"/>
    <w:multiLevelType w:val="hybridMultilevel"/>
    <w:tmpl w:val="451E11E6"/>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8" w15:restartNumberingAfterBreak="0">
    <w:nsid w:val="2A6F31AC"/>
    <w:multiLevelType w:val="hybridMultilevel"/>
    <w:tmpl w:val="796A5A3E"/>
    <w:lvl w:ilvl="0" w:tplc="77F2F138">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B325D1E"/>
    <w:multiLevelType w:val="hybridMultilevel"/>
    <w:tmpl w:val="A6A44FC0"/>
    <w:lvl w:ilvl="0" w:tplc="240A000F">
      <w:start w:val="3"/>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34845A85"/>
    <w:multiLevelType w:val="hybridMultilevel"/>
    <w:tmpl w:val="0E38EB2A"/>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78242B1"/>
    <w:multiLevelType w:val="multilevel"/>
    <w:tmpl w:val="08C0FF92"/>
    <w:lvl w:ilvl="0">
      <w:start w:val="8"/>
      <w:numFmt w:val="decimal"/>
      <w:lvlText w:val="%1"/>
      <w:lvlJc w:val="left"/>
      <w:pPr>
        <w:ind w:left="890" w:hanging="708"/>
      </w:pPr>
      <w:rPr>
        <w:rFonts w:hint="default"/>
        <w:lang w:val="es-ES" w:eastAsia="es-ES" w:bidi="es-ES"/>
      </w:rPr>
    </w:lvl>
    <w:lvl w:ilvl="1">
      <w:start w:val="3"/>
      <w:numFmt w:val="decimal"/>
      <w:lvlText w:val="%1.%2"/>
      <w:lvlJc w:val="left"/>
      <w:pPr>
        <w:ind w:left="890" w:hanging="708"/>
      </w:pPr>
      <w:rPr>
        <w:rFonts w:hint="default"/>
        <w:lang w:val="es-ES" w:eastAsia="es-ES" w:bidi="es-ES"/>
      </w:rPr>
    </w:lvl>
    <w:lvl w:ilvl="2">
      <w:start w:val="1"/>
      <w:numFmt w:val="decimal"/>
      <w:lvlText w:val="%1.%2.%3"/>
      <w:lvlJc w:val="left"/>
      <w:pPr>
        <w:ind w:left="890" w:hanging="708"/>
      </w:pPr>
      <w:rPr>
        <w:rFonts w:hint="default"/>
        <w:lang w:val="es-ES" w:eastAsia="es-ES" w:bidi="es-ES"/>
      </w:rPr>
    </w:lvl>
    <w:lvl w:ilvl="3">
      <w:start w:val="1"/>
      <w:numFmt w:val="decimal"/>
      <w:lvlText w:val="%1.%2.%3.%4."/>
      <w:lvlJc w:val="left"/>
      <w:pPr>
        <w:ind w:left="890" w:hanging="708"/>
      </w:pPr>
      <w:rPr>
        <w:rFonts w:ascii="Arial" w:eastAsia="Arial" w:hAnsi="Arial" w:cs="Arial" w:hint="default"/>
        <w:i/>
        <w:spacing w:val="-1"/>
        <w:w w:val="99"/>
        <w:sz w:val="20"/>
        <w:szCs w:val="20"/>
        <w:lang w:val="es-ES" w:eastAsia="es-ES" w:bidi="es-ES"/>
      </w:rPr>
    </w:lvl>
    <w:lvl w:ilvl="4">
      <w:numFmt w:val="bullet"/>
      <w:lvlText w:val="•"/>
      <w:lvlJc w:val="left"/>
      <w:pPr>
        <w:ind w:left="4292" w:hanging="708"/>
      </w:pPr>
      <w:rPr>
        <w:rFonts w:hint="default"/>
        <w:lang w:val="es-ES" w:eastAsia="es-ES" w:bidi="es-ES"/>
      </w:rPr>
    </w:lvl>
    <w:lvl w:ilvl="5">
      <w:numFmt w:val="bullet"/>
      <w:lvlText w:val="•"/>
      <w:lvlJc w:val="left"/>
      <w:pPr>
        <w:ind w:left="5141" w:hanging="708"/>
      </w:pPr>
      <w:rPr>
        <w:rFonts w:hint="default"/>
        <w:lang w:val="es-ES" w:eastAsia="es-ES" w:bidi="es-ES"/>
      </w:rPr>
    </w:lvl>
    <w:lvl w:ilvl="6">
      <w:numFmt w:val="bullet"/>
      <w:lvlText w:val="•"/>
      <w:lvlJc w:val="left"/>
      <w:pPr>
        <w:ind w:left="5989" w:hanging="708"/>
      </w:pPr>
      <w:rPr>
        <w:rFonts w:hint="default"/>
        <w:lang w:val="es-ES" w:eastAsia="es-ES" w:bidi="es-ES"/>
      </w:rPr>
    </w:lvl>
    <w:lvl w:ilvl="7">
      <w:numFmt w:val="bullet"/>
      <w:lvlText w:val="•"/>
      <w:lvlJc w:val="left"/>
      <w:pPr>
        <w:ind w:left="6837" w:hanging="708"/>
      </w:pPr>
      <w:rPr>
        <w:rFonts w:hint="default"/>
        <w:lang w:val="es-ES" w:eastAsia="es-ES" w:bidi="es-ES"/>
      </w:rPr>
    </w:lvl>
    <w:lvl w:ilvl="8">
      <w:numFmt w:val="bullet"/>
      <w:lvlText w:val="•"/>
      <w:lvlJc w:val="left"/>
      <w:pPr>
        <w:ind w:left="7685" w:hanging="708"/>
      </w:pPr>
      <w:rPr>
        <w:rFonts w:hint="default"/>
        <w:lang w:val="es-ES" w:eastAsia="es-ES" w:bidi="es-ES"/>
      </w:rPr>
    </w:lvl>
  </w:abstractNum>
  <w:abstractNum w:abstractNumId="22" w15:restartNumberingAfterBreak="0">
    <w:nsid w:val="37A03DB6"/>
    <w:multiLevelType w:val="multilevel"/>
    <w:tmpl w:val="A922221C"/>
    <w:lvl w:ilvl="0">
      <w:start w:val="1"/>
      <w:numFmt w:val="decimal"/>
      <w:lvlText w:val="%1."/>
      <w:lvlJc w:val="left"/>
      <w:pPr>
        <w:ind w:left="542" w:hanging="360"/>
      </w:pPr>
      <w:rPr>
        <w:rFonts w:ascii="Arial" w:eastAsia="Arial" w:hAnsi="Arial" w:cs="Arial" w:hint="default"/>
        <w:b/>
        <w:bCs/>
        <w:spacing w:val="-1"/>
        <w:w w:val="100"/>
        <w:sz w:val="22"/>
        <w:szCs w:val="22"/>
        <w:lang w:val="es-ES" w:eastAsia="es-ES" w:bidi="es-ES"/>
      </w:rPr>
    </w:lvl>
    <w:lvl w:ilvl="1">
      <w:start w:val="1"/>
      <w:numFmt w:val="decimal"/>
      <w:lvlText w:val="%1.%2."/>
      <w:lvlJc w:val="left"/>
      <w:pPr>
        <w:ind w:left="890" w:hanging="716"/>
      </w:pPr>
      <w:rPr>
        <w:rFonts w:hint="default"/>
        <w:b/>
        <w:bCs/>
        <w:spacing w:val="-1"/>
        <w:w w:val="100"/>
        <w:lang w:val="es-ES" w:eastAsia="es-ES" w:bidi="es-ES"/>
      </w:rPr>
    </w:lvl>
    <w:lvl w:ilvl="2">
      <w:start w:val="1"/>
      <w:numFmt w:val="decimal"/>
      <w:lvlText w:val="%1.%2.%3."/>
      <w:lvlJc w:val="left"/>
      <w:pPr>
        <w:ind w:left="1468" w:hanging="716"/>
      </w:pPr>
      <w:rPr>
        <w:rFonts w:ascii="Arial" w:eastAsia="Arial" w:hAnsi="Arial" w:cs="Arial" w:hint="default"/>
        <w:b/>
        <w:bCs/>
        <w:spacing w:val="-1"/>
        <w:w w:val="99"/>
        <w:sz w:val="20"/>
        <w:szCs w:val="20"/>
        <w:lang w:val="es-ES" w:eastAsia="es-ES" w:bidi="es-ES"/>
      </w:rPr>
    </w:lvl>
    <w:lvl w:ilvl="3">
      <w:start w:val="1"/>
      <w:numFmt w:val="decimal"/>
      <w:lvlText w:val="%1.%2.%3.%4."/>
      <w:lvlJc w:val="left"/>
      <w:pPr>
        <w:ind w:left="945" w:hanging="716"/>
      </w:pPr>
      <w:rPr>
        <w:rFonts w:ascii="Arial" w:eastAsia="Arial" w:hAnsi="Arial" w:cs="Arial" w:hint="default"/>
        <w:i/>
        <w:spacing w:val="-1"/>
        <w:w w:val="99"/>
        <w:sz w:val="20"/>
        <w:szCs w:val="20"/>
        <w:lang w:val="es-ES" w:eastAsia="es-ES" w:bidi="es-ES"/>
      </w:rPr>
    </w:lvl>
    <w:lvl w:ilvl="4">
      <w:numFmt w:val="bullet"/>
      <w:lvlText w:val=""/>
      <w:lvlJc w:val="left"/>
      <w:pPr>
        <w:ind w:left="902" w:hanging="716"/>
      </w:pPr>
      <w:rPr>
        <w:rFonts w:ascii="Symbol" w:eastAsia="Symbol" w:hAnsi="Symbol" w:cs="Symbol" w:hint="default"/>
        <w:w w:val="99"/>
        <w:sz w:val="20"/>
        <w:szCs w:val="20"/>
        <w:lang w:val="es-ES" w:eastAsia="es-ES" w:bidi="es-ES"/>
      </w:rPr>
    </w:lvl>
    <w:lvl w:ilvl="5">
      <w:numFmt w:val="bullet"/>
      <w:lvlText w:val="•"/>
      <w:lvlJc w:val="left"/>
      <w:pPr>
        <w:ind w:left="980" w:hanging="716"/>
      </w:pPr>
      <w:rPr>
        <w:rFonts w:hint="default"/>
        <w:lang w:val="es-ES" w:eastAsia="es-ES" w:bidi="es-ES"/>
      </w:rPr>
    </w:lvl>
    <w:lvl w:ilvl="6">
      <w:numFmt w:val="bullet"/>
      <w:lvlText w:val="•"/>
      <w:lvlJc w:val="left"/>
      <w:pPr>
        <w:ind w:left="1400" w:hanging="716"/>
      </w:pPr>
      <w:rPr>
        <w:rFonts w:hint="default"/>
        <w:lang w:val="es-ES" w:eastAsia="es-ES" w:bidi="es-ES"/>
      </w:rPr>
    </w:lvl>
    <w:lvl w:ilvl="7">
      <w:numFmt w:val="bullet"/>
      <w:lvlText w:val="•"/>
      <w:lvlJc w:val="left"/>
      <w:pPr>
        <w:ind w:left="1460" w:hanging="716"/>
      </w:pPr>
      <w:rPr>
        <w:rFonts w:hint="default"/>
        <w:lang w:val="es-ES" w:eastAsia="es-ES" w:bidi="es-ES"/>
      </w:rPr>
    </w:lvl>
    <w:lvl w:ilvl="8">
      <w:numFmt w:val="bullet"/>
      <w:lvlText w:val="•"/>
      <w:lvlJc w:val="left"/>
      <w:pPr>
        <w:ind w:left="4100" w:hanging="716"/>
      </w:pPr>
      <w:rPr>
        <w:rFonts w:hint="default"/>
        <w:lang w:val="es-ES" w:eastAsia="es-ES" w:bidi="es-ES"/>
      </w:rPr>
    </w:lvl>
  </w:abstractNum>
  <w:abstractNum w:abstractNumId="23" w15:restartNumberingAfterBreak="0">
    <w:nsid w:val="4024633E"/>
    <w:multiLevelType w:val="hybridMultilevel"/>
    <w:tmpl w:val="13FC1814"/>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42C83BE7"/>
    <w:multiLevelType w:val="hybridMultilevel"/>
    <w:tmpl w:val="BD68C3D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45B15DC1"/>
    <w:multiLevelType w:val="hybridMultilevel"/>
    <w:tmpl w:val="0D38A07C"/>
    <w:lvl w:ilvl="0" w:tplc="5AECA0A2">
      <w:start w:val="1"/>
      <w:numFmt w:val="lowerLetter"/>
      <w:lvlText w:val="%1."/>
      <w:lvlJc w:val="left"/>
      <w:pPr>
        <w:ind w:left="542" w:hanging="360"/>
      </w:pPr>
      <w:rPr>
        <w:rFonts w:ascii="Arial" w:eastAsia="Arial" w:hAnsi="Arial" w:cs="Arial" w:hint="default"/>
        <w:spacing w:val="-1"/>
        <w:w w:val="99"/>
        <w:sz w:val="20"/>
        <w:szCs w:val="20"/>
        <w:lang w:val="es-ES" w:eastAsia="es-ES" w:bidi="es-ES"/>
      </w:rPr>
    </w:lvl>
    <w:lvl w:ilvl="1" w:tplc="EA12496A">
      <w:numFmt w:val="bullet"/>
      <w:lvlText w:val=""/>
      <w:lvlJc w:val="left"/>
      <w:pPr>
        <w:ind w:left="1262" w:hanging="360"/>
      </w:pPr>
      <w:rPr>
        <w:rFonts w:ascii="Symbol" w:eastAsia="Symbol" w:hAnsi="Symbol" w:cs="Symbol" w:hint="default"/>
        <w:w w:val="99"/>
        <w:sz w:val="20"/>
        <w:szCs w:val="20"/>
        <w:lang w:val="es-ES" w:eastAsia="es-ES" w:bidi="es-ES"/>
      </w:rPr>
    </w:lvl>
    <w:lvl w:ilvl="2" w:tplc="F836BE06">
      <w:numFmt w:val="bullet"/>
      <w:lvlText w:val="•"/>
      <w:lvlJc w:val="left"/>
      <w:pPr>
        <w:ind w:left="2162" w:hanging="360"/>
      </w:pPr>
      <w:rPr>
        <w:rFonts w:hint="default"/>
        <w:lang w:val="es-ES" w:eastAsia="es-ES" w:bidi="es-ES"/>
      </w:rPr>
    </w:lvl>
    <w:lvl w:ilvl="3" w:tplc="5C7C5DD0">
      <w:numFmt w:val="bullet"/>
      <w:lvlText w:val="•"/>
      <w:lvlJc w:val="left"/>
      <w:pPr>
        <w:ind w:left="3064" w:hanging="360"/>
      </w:pPr>
      <w:rPr>
        <w:rFonts w:hint="default"/>
        <w:lang w:val="es-ES" w:eastAsia="es-ES" w:bidi="es-ES"/>
      </w:rPr>
    </w:lvl>
    <w:lvl w:ilvl="4" w:tplc="7D5A8942">
      <w:numFmt w:val="bullet"/>
      <w:lvlText w:val="•"/>
      <w:lvlJc w:val="left"/>
      <w:pPr>
        <w:ind w:left="3967" w:hanging="360"/>
      </w:pPr>
      <w:rPr>
        <w:rFonts w:hint="default"/>
        <w:lang w:val="es-ES" w:eastAsia="es-ES" w:bidi="es-ES"/>
      </w:rPr>
    </w:lvl>
    <w:lvl w:ilvl="5" w:tplc="29306B40">
      <w:numFmt w:val="bullet"/>
      <w:lvlText w:val="•"/>
      <w:lvlJc w:val="left"/>
      <w:pPr>
        <w:ind w:left="4869" w:hanging="360"/>
      </w:pPr>
      <w:rPr>
        <w:rFonts w:hint="default"/>
        <w:lang w:val="es-ES" w:eastAsia="es-ES" w:bidi="es-ES"/>
      </w:rPr>
    </w:lvl>
    <w:lvl w:ilvl="6" w:tplc="DCB4A2B4">
      <w:numFmt w:val="bullet"/>
      <w:lvlText w:val="•"/>
      <w:lvlJc w:val="left"/>
      <w:pPr>
        <w:ind w:left="5772" w:hanging="360"/>
      </w:pPr>
      <w:rPr>
        <w:rFonts w:hint="default"/>
        <w:lang w:val="es-ES" w:eastAsia="es-ES" w:bidi="es-ES"/>
      </w:rPr>
    </w:lvl>
    <w:lvl w:ilvl="7" w:tplc="3A4CD8E4">
      <w:numFmt w:val="bullet"/>
      <w:lvlText w:val="•"/>
      <w:lvlJc w:val="left"/>
      <w:pPr>
        <w:ind w:left="6674" w:hanging="360"/>
      </w:pPr>
      <w:rPr>
        <w:rFonts w:hint="default"/>
        <w:lang w:val="es-ES" w:eastAsia="es-ES" w:bidi="es-ES"/>
      </w:rPr>
    </w:lvl>
    <w:lvl w:ilvl="8" w:tplc="3CF270BE">
      <w:numFmt w:val="bullet"/>
      <w:lvlText w:val="•"/>
      <w:lvlJc w:val="left"/>
      <w:pPr>
        <w:ind w:left="7577" w:hanging="360"/>
      </w:pPr>
      <w:rPr>
        <w:rFonts w:hint="default"/>
        <w:lang w:val="es-ES" w:eastAsia="es-ES" w:bidi="es-ES"/>
      </w:rPr>
    </w:lvl>
  </w:abstractNum>
  <w:abstractNum w:abstractNumId="26" w15:restartNumberingAfterBreak="0">
    <w:nsid w:val="4BEF5207"/>
    <w:multiLevelType w:val="hybridMultilevel"/>
    <w:tmpl w:val="634E3A62"/>
    <w:lvl w:ilvl="0" w:tplc="4334A490">
      <w:start w:val="1"/>
      <w:numFmt w:val="decimal"/>
      <w:lvlText w:val="%1."/>
      <w:lvlJc w:val="left"/>
      <w:pPr>
        <w:ind w:left="720" w:hanging="360"/>
      </w:pPr>
      <w:rPr>
        <w:rFonts w:ascii="Arial" w:eastAsia="Calibri" w:hAnsi="Arial" w:cs="Arial"/>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C384215"/>
    <w:multiLevelType w:val="hybridMultilevel"/>
    <w:tmpl w:val="95F67F4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F177E09"/>
    <w:multiLevelType w:val="hybridMultilevel"/>
    <w:tmpl w:val="0240AF8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50935834"/>
    <w:multiLevelType w:val="hybridMultilevel"/>
    <w:tmpl w:val="F2DECCDC"/>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50E22441"/>
    <w:multiLevelType w:val="hybridMultilevel"/>
    <w:tmpl w:val="6270CC8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5399B45A"/>
    <w:multiLevelType w:val="hybridMultilevel"/>
    <w:tmpl w:val="9C68635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5C143049"/>
    <w:multiLevelType w:val="hybridMultilevel"/>
    <w:tmpl w:val="9E7A3E6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5D967D06"/>
    <w:multiLevelType w:val="hybridMultilevel"/>
    <w:tmpl w:val="AB463EC4"/>
    <w:lvl w:ilvl="0" w:tplc="2A0ED494">
      <w:numFmt w:val="bullet"/>
      <w:lvlText w:val=""/>
      <w:lvlJc w:val="left"/>
      <w:pPr>
        <w:ind w:left="364" w:hanging="360"/>
      </w:pPr>
      <w:rPr>
        <w:rFonts w:ascii="Symbol" w:eastAsia="Calibri" w:hAnsi="Symbol" w:cs="Arial" w:hint="default"/>
      </w:rPr>
    </w:lvl>
    <w:lvl w:ilvl="1" w:tplc="240A0003" w:tentative="1">
      <w:start w:val="1"/>
      <w:numFmt w:val="bullet"/>
      <w:lvlText w:val="o"/>
      <w:lvlJc w:val="left"/>
      <w:pPr>
        <w:ind w:left="1084" w:hanging="360"/>
      </w:pPr>
      <w:rPr>
        <w:rFonts w:ascii="Courier New" w:hAnsi="Courier New" w:cs="Courier New" w:hint="default"/>
      </w:rPr>
    </w:lvl>
    <w:lvl w:ilvl="2" w:tplc="240A0005" w:tentative="1">
      <w:start w:val="1"/>
      <w:numFmt w:val="bullet"/>
      <w:lvlText w:val=""/>
      <w:lvlJc w:val="left"/>
      <w:pPr>
        <w:ind w:left="1804" w:hanging="360"/>
      </w:pPr>
      <w:rPr>
        <w:rFonts w:ascii="Wingdings" w:hAnsi="Wingdings" w:hint="default"/>
      </w:rPr>
    </w:lvl>
    <w:lvl w:ilvl="3" w:tplc="240A0001" w:tentative="1">
      <w:start w:val="1"/>
      <w:numFmt w:val="bullet"/>
      <w:lvlText w:val=""/>
      <w:lvlJc w:val="left"/>
      <w:pPr>
        <w:ind w:left="2524" w:hanging="360"/>
      </w:pPr>
      <w:rPr>
        <w:rFonts w:ascii="Symbol" w:hAnsi="Symbol" w:hint="default"/>
      </w:rPr>
    </w:lvl>
    <w:lvl w:ilvl="4" w:tplc="240A0003" w:tentative="1">
      <w:start w:val="1"/>
      <w:numFmt w:val="bullet"/>
      <w:lvlText w:val="o"/>
      <w:lvlJc w:val="left"/>
      <w:pPr>
        <w:ind w:left="3244" w:hanging="360"/>
      </w:pPr>
      <w:rPr>
        <w:rFonts w:ascii="Courier New" w:hAnsi="Courier New" w:cs="Courier New" w:hint="default"/>
      </w:rPr>
    </w:lvl>
    <w:lvl w:ilvl="5" w:tplc="240A0005" w:tentative="1">
      <w:start w:val="1"/>
      <w:numFmt w:val="bullet"/>
      <w:lvlText w:val=""/>
      <w:lvlJc w:val="left"/>
      <w:pPr>
        <w:ind w:left="3964" w:hanging="360"/>
      </w:pPr>
      <w:rPr>
        <w:rFonts w:ascii="Wingdings" w:hAnsi="Wingdings" w:hint="default"/>
      </w:rPr>
    </w:lvl>
    <w:lvl w:ilvl="6" w:tplc="240A0001" w:tentative="1">
      <w:start w:val="1"/>
      <w:numFmt w:val="bullet"/>
      <w:lvlText w:val=""/>
      <w:lvlJc w:val="left"/>
      <w:pPr>
        <w:ind w:left="4684" w:hanging="360"/>
      </w:pPr>
      <w:rPr>
        <w:rFonts w:ascii="Symbol" w:hAnsi="Symbol" w:hint="default"/>
      </w:rPr>
    </w:lvl>
    <w:lvl w:ilvl="7" w:tplc="240A0003" w:tentative="1">
      <w:start w:val="1"/>
      <w:numFmt w:val="bullet"/>
      <w:lvlText w:val="o"/>
      <w:lvlJc w:val="left"/>
      <w:pPr>
        <w:ind w:left="5404" w:hanging="360"/>
      </w:pPr>
      <w:rPr>
        <w:rFonts w:ascii="Courier New" w:hAnsi="Courier New" w:cs="Courier New" w:hint="default"/>
      </w:rPr>
    </w:lvl>
    <w:lvl w:ilvl="8" w:tplc="240A0005" w:tentative="1">
      <w:start w:val="1"/>
      <w:numFmt w:val="bullet"/>
      <w:lvlText w:val=""/>
      <w:lvlJc w:val="left"/>
      <w:pPr>
        <w:ind w:left="6124" w:hanging="360"/>
      </w:pPr>
      <w:rPr>
        <w:rFonts w:ascii="Wingdings" w:hAnsi="Wingdings" w:hint="default"/>
      </w:rPr>
    </w:lvl>
  </w:abstractNum>
  <w:abstractNum w:abstractNumId="34" w15:restartNumberingAfterBreak="0">
    <w:nsid w:val="5DF84042"/>
    <w:multiLevelType w:val="multilevel"/>
    <w:tmpl w:val="F982874C"/>
    <w:lvl w:ilvl="0">
      <w:start w:val="9"/>
      <w:numFmt w:val="decimal"/>
      <w:lvlText w:val="%1"/>
      <w:lvlJc w:val="left"/>
      <w:pPr>
        <w:ind w:left="890" w:hanging="708"/>
      </w:pPr>
      <w:rPr>
        <w:rFonts w:hint="default"/>
        <w:lang w:val="es-ES" w:eastAsia="es-ES" w:bidi="es-ES"/>
      </w:rPr>
    </w:lvl>
    <w:lvl w:ilvl="1">
      <w:start w:val="1"/>
      <w:numFmt w:val="decimal"/>
      <w:lvlText w:val="%1.%2"/>
      <w:lvlJc w:val="left"/>
      <w:pPr>
        <w:ind w:left="890" w:hanging="708"/>
      </w:pPr>
      <w:rPr>
        <w:rFonts w:hint="default"/>
        <w:lang w:val="es-ES" w:eastAsia="es-ES" w:bidi="es-ES"/>
      </w:rPr>
    </w:lvl>
    <w:lvl w:ilvl="2">
      <w:start w:val="3"/>
      <w:numFmt w:val="decimal"/>
      <w:lvlText w:val="%1.%2.%3"/>
      <w:lvlJc w:val="left"/>
      <w:pPr>
        <w:ind w:left="890" w:hanging="708"/>
      </w:pPr>
      <w:rPr>
        <w:rFonts w:hint="default"/>
        <w:lang w:val="es-ES" w:eastAsia="es-ES" w:bidi="es-ES"/>
      </w:rPr>
    </w:lvl>
    <w:lvl w:ilvl="3">
      <w:start w:val="1"/>
      <w:numFmt w:val="decimal"/>
      <w:lvlText w:val="%1.%2.%3.%4."/>
      <w:lvlJc w:val="left"/>
      <w:pPr>
        <w:ind w:left="890" w:hanging="708"/>
      </w:pPr>
      <w:rPr>
        <w:rFonts w:ascii="Arial" w:eastAsia="Arial" w:hAnsi="Arial" w:cs="Arial" w:hint="default"/>
        <w:i/>
        <w:spacing w:val="-1"/>
        <w:w w:val="99"/>
        <w:sz w:val="20"/>
        <w:szCs w:val="20"/>
        <w:lang w:val="es-ES" w:eastAsia="es-ES" w:bidi="es-ES"/>
      </w:rPr>
    </w:lvl>
    <w:lvl w:ilvl="4">
      <w:numFmt w:val="bullet"/>
      <w:lvlText w:val="•"/>
      <w:lvlJc w:val="left"/>
      <w:pPr>
        <w:ind w:left="4292" w:hanging="708"/>
      </w:pPr>
      <w:rPr>
        <w:rFonts w:hint="default"/>
        <w:lang w:val="es-ES" w:eastAsia="es-ES" w:bidi="es-ES"/>
      </w:rPr>
    </w:lvl>
    <w:lvl w:ilvl="5">
      <w:numFmt w:val="bullet"/>
      <w:lvlText w:val="•"/>
      <w:lvlJc w:val="left"/>
      <w:pPr>
        <w:ind w:left="5141" w:hanging="708"/>
      </w:pPr>
      <w:rPr>
        <w:rFonts w:hint="default"/>
        <w:lang w:val="es-ES" w:eastAsia="es-ES" w:bidi="es-ES"/>
      </w:rPr>
    </w:lvl>
    <w:lvl w:ilvl="6">
      <w:numFmt w:val="bullet"/>
      <w:lvlText w:val="•"/>
      <w:lvlJc w:val="left"/>
      <w:pPr>
        <w:ind w:left="5989" w:hanging="708"/>
      </w:pPr>
      <w:rPr>
        <w:rFonts w:hint="default"/>
        <w:lang w:val="es-ES" w:eastAsia="es-ES" w:bidi="es-ES"/>
      </w:rPr>
    </w:lvl>
    <w:lvl w:ilvl="7">
      <w:numFmt w:val="bullet"/>
      <w:lvlText w:val="•"/>
      <w:lvlJc w:val="left"/>
      <w:pPr>
        <w:ind w:left="6837" w:hanging="708"/>
      </w:pPr>
      <w:rPr>
        <w:rFonts w:hint="default"/>
        <w:lang w:val="es-ES" w:eastAsia="es-ES" w:bidi="es-ES"/>
      </w:rPr>
    </w:lvl>
    <w:lvl w:ilvl="8">
      <w:numFmt w:val="bullet"/>
      <w:lvlText w:val="•"/>
      <w:lvlJc w:val="left"/>
      <w:pPr>
        <w:ind w:left="7685" w:hanging="708"/>
      </w:pPr>
      <w:rPr>
        <w:rFonts w:hint="default"/>
        <w:lang w:val="es-ES" w:eastAsia="es-ES" w:bidi="es-ES"/>
      </w:rPr>
    </w:lvl>
  </w:abstractNum>
  <w:abstractNum w:abstractNumId="35" w15:restartNumberingAfterBreak="0">
    <w:nsid w:val="5EB925CA"/>
    <w:multiLevelType w:val="hybridMultilevel"/>
    <w:tmpl w:val="B4327D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0044BAA"/>
    <w:multiLevelType w:val="hybridMultilevel"/>
    <w:tmpl w:val="1254A7B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632B2395"/>
    <w:multiLevelType w:val="hybridMultilevel"/>
    <w:tmpl w:val="9A16B40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8" w15:restartNumberingAfterBreak="0">
    <w:nsid w:val="66452EC1"/>
    <w:multiLevelType w:val="hybridMultilevel"/>
    <w:tmpl w:val="F8381488"/>
    <w:lvl w:ilvl="0" w:tplc="D73A625C">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39" w15:restartNumberingAfterBreak="0">
    <w:nsid w:val="68E90CFB"/>
    <w:multiLevelType w:val="multilevel"/>
    <w:tmpl w:val="16D6762A"/>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15:restartNumberingAfterBreak="0">
    <w:nsid w:val="6E6017C9"/>
    <w:multiLevelType w:val="hybridMultilevel"/>
    <w:tmpl w:val="506471A8"/>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1" w15:restartNumberingAfterBreak="0">
    <w:nsid w:val="6FB6607A"/>
    <w:multiLevelType w:val="hybridMultilevel"/>
    <w:tmpl w:val="FD649684"/>
    <w:lvl w:ilvl="0" w:tplc="240A0001">
      <w:start w:val="1"/>
      <w:numFmt w:val="bullet"/>
      <w:lvlText w:val=""/>
      <w:lvlJc w:val="left"/>
      <w:pPr>
        <w:ind w:left="7165" w:hanging="360"/>
      </w:pPr>
      <w:rPr>
        <w:rFonts w:ascii="Symbol" w:hAnsi="Symbol" w:hint="default"/>
      </w:rPr>
    </w:lvl>
    <w:lvl w:ilvl="1" w:tplc="240A0003" w:tentative="1">
      <w:start w:val="1"/>
      <w:numFmt w:val="bullet"/>
      <w:lvlText w:val="o"/>
      <w:lvlJc w:val="left"/>
      <w:pPr>
        <w:ind w:left="7885" w:hanging="360"/>
      </w:pPr>
      <w:rPr>
        <w:rFonts w:ascii="Courier New" w:hAnsi="Courier New" w:cs="Courier New" w:hint="default"/>
      </w:rPr>
    </w:lvl>
    <w:lvl w:ilvl="2" w:tplc="240A0005" w:tentative="1">
      <w:start w:val="1"/>
      <w:numFmt w:val="bullet"/>
      <w:lvlText w:val=""/>
      <w:lvlJc w:val="left"/>
      <w:pPr>
        <w:ind w:left="8605" w:hanging="360"/>
      </w:pPr>
      <w:rPr>
        <w:rFonts w:ascii="Wingdings" w:hAnsi="Wingdings" w:hint="default"/>
      </w:rPr>
    </w:lvl>
    <w:lvl w:ilvl="3" w:tplc="240A0001" w:tentative="1">
      <w:start w:val="1"/>
      <w:numFmt w:val="bullet"/>
      <w:lvlText w:val=""/>
      <w:lvlJc w:val="left"/>
      <w:pPr>
        <w:ind w:left="9325" w:hanging="360"/>
      </w:pPr>
      <w:rPr>
        <w:rFonts w:ascii="Symbol" w:hAnsi="Symbol" w:hint="default"/>
      </w:rPr>
    </w:lvl>
    <w:lvl w:ilvl="4" w:tplc="240A0003" w:tentative="1">
      <w:start w:val="1"/>
      <w:numFmt w:val="bullet"/>
      <w:lvlText w:val="o"/>
      <w:lvlJc w:val="left"/>
      <w:pPr>
        <w:ind w:left="10045" w:hanging="360"/>
      </w:pPr>
      <w:rPr>
        <w:rFonts w:ascii="Courier New" w:hAnsi="Courier New" w:cs="Courier New" w:hint="default"/>
      </w:rPr>
    </w:lvl>
    <w:lvl w:ilvl="5" w:tplc="240A0005" w:tentative="1">
      <w:start w:val="1"/>
      <w:numFmt w:val="bullet"/>
      <w:lvlText w:val=""/>
      <w:lvlJc w:val="left"/>
      <w:pPr>
        <w:ind w:left="10765" w:hanging="360"/>
      </w:pPr>
      <w:rPr>
        <w:rFonts w:ascii="Wingdings" w:hAnsi="Wingdings" w:hint="default"/>
      </w:rPr>
    </w:lvl>
    <w:lvl w:ilvl="6" w:tplc="240A0001" w:tentative="1">
      <w:start w:val="1"/>
      <w:numFmt w:val="bullet"/>
      <w:lvlText w:val=""/>
      <w:lvlJc w:val="left"/>
      <w:pPr>
        <w:ind w:left="11485" w:hanging="360"/>
      </w:pPr>
      <w:rPr>
        <w:rFonts w:ascii="Symbol" w:hAnsi="Symbol" w:hint="default"/>
      </w:rPr>
    </w:lvl>
    <w:lvl w:ilvl="7" w:tplc="240A0003" w:tentative="1">
      <w:start w:val="1"/>
      <w:numFmt w:val="bullet"/>
      <w:lvlText w:val="o"/>
      <w:lvlJc w:val="left"/>
      <w:pPr>
        <w:ind w:left="12205" w:hanging="360"/>
      </w:pPr>
      <w:rPr>
        <w:rFonts w:ascii="Courier New" w:hAnsi="Courier New" w:cs="Courier New" w:hint="default"/>
      </w:rPr>
    </w:lvl>
    <w:lvl w:ilvl="8" w:tplc="240A0005" w:tentative="1">
      <w:start w:val="1"/>
      <w:numFmt w:val="bullet"/>
      <w:lvlText w:val=""/>
      <w:lvlJc w:val="left"/>
      <w:pPr>
        <w:ind w:left="12925" w:hanging="360"/>
      </w:pPr>
      <w:rPr>
        <w:rFonts w:ascii="Wingdings" w:hAnsi="Wingdings" w:hint="default"/>
      </w:rPr>
    </w:lvl>
  </w:abstractNum>
  <w:abstractNum w:abstractNumId="42" w15:restartNumberingAfterBreak="0">
    <w:nsid w:val="708A202C"/>
    <w:multiLevelType w:val="hybridMultilevel"/>
    <w:tmpl w:val="285A6C0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733E53BB"/>
    <w:multiLevelType w:val="hybridMultilevel"/>
    <w:tmpl w:val="01D6EBC4"/>
    <w:lvl w:ilvl="0" w:tplc="CB726F72">
      <w:numFmt w:val="bullet"/>
      <w:lvlText w:val="-"/>
      <w:lvlJc w:val="left"/>
      <w:pPr>
        <w:ind w:left="1440" w:hanging="360"/>
      </w:pPr>
      <w:rPr>
        <w:rFonts w:ascii="Sitka Small" w:eastAsia="Sitka Small" w:hAnsi="Sitka Small" w:cs="Sitka Small" w:hint="default"/>
        <w:w w:val="99"/>
        <w:sz w:val="20"/>
        <w:szCs w:val="20"/>
        <w:lang w:val="es-ES" w:eastAsia="es-ES" w:bidi="es-ES"/>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4" w15:restartNumberingAfterBreak="0">
    <w:nsid w:val="7AE02C9C"/>
    <w:multiLevelType w:val="hybridMultilevel"/>
    <w:tmpl w:val="E1807DF8"/>
    <w:lvl w:ilvl="0" w:tplc="41781ECC">
      <w:numFmt w:val="bullet"/>
      <w:lvlText w:val=""/>
      <w:lvlJc w:val="left"/>
      <w:pPr>
        <w:ind w:left="690" w:hanging="360"/>
      </w:pPr>
      <w:rPr>
        <w:rFonts w:ascii="Symbol" w:eastAsia="Calibri" w:hAnsi="Symbol" w:cs="Arial" w:hint="default"/>
      </w:rPr>
    </w:lvl>
    <w:lvl w:ilvl="1" w:tplc="240A0003" w:tentative="1">
      <w:start w:val="1"/>
      <w:numFmt w:val="bullet"/>
      <w:lvlText w:val="o"/>
      <w:lvlJc w:val="left"/>
      <w:pPr>
        <w:ind w:left="1410" w:hanging="360"/>
      </w:pPr>
      <w:rPr>
        <w:rFonts w:ascii="Courier New" w:hAnsi="Courier New" w:cs="Courier New" w:hint="default"/>
      </w:rPr>
    </w:lvl>
    <w:lvl w:ilvl="2" w:tplc="240A0005" w:tentative="1">
      <w:start w:val="1"/>
      <w:numFmt w:val="bullet"/>
      <w:lvlText w:val=""/>
      <w:lvlJc w:val="left"/>
      <w:pPr>
        <w:ind w:left="2130" w:hanging="360"/>
      </w:pPr>
      <w:rPr>
        <w:rFonts w:ascii="Wingdings" w:hAnsi="Wingdings" w:hint="default"/>
      </w:rPr>
    </w:lvl>
    <w:lvl w:ilvl="3" w:tplc="240A0001" w:tentative="1">
      <w:start w:val="1"/>
      <w:numFmt w:val="bullet"/>
      <w:lvlText w:val=""/>
      <w:lvlJc w:val="left"/>
      <w:pPr>
        <w:ind w:left="2850" w:hanging="360"/>
      </w:pPr>
      <w:rPr>
        <w:rFonts w:ascii="Symbol" w:hAnsi="Symbol" w:hint="default"/>
      </w:rPr>
    </w:lvl>
    <w:lvl w:ilvl="4" w:tplc="240A0003" w:tentative="1">
      <w:start w:val="1"/>
      <w:numFmt w:val="bullet"/>
      <w:lvlText w:val="o"/>
      <w:lvlJc w:val="left"/>
      <w:pPr>
        <w:ind w:left="3570" w:hanging="360"/>
      </w:pPr>
      <w:rPr>
        <w:rFonts w:ascii="Courier New" w:hAnsi="Courier New" w:cs="Courier New" w:hint="default"/>
      </w:rPr>
    </w:lvl>
    <w:lvl w:ilvl="5" w:tplc="240A0005" w:tentative="1">
      <w:start w:val="1"/>
      <w:numFmt w:val="bullet"/>
      <w:lvlText w:val=""/>
      <w:lvlJc w:val="left"/>
      <w:pPr>
        <w:ind w:left="4290" w:hanging="360"/>
      </w:pPr>
      <w:rPr>
        <w:rFonts w:ascii="Wingdings" w:hAnsi="Wingdings" w:hint="default"/>
      </w:rPr>
    </w:lvl>
    <w:lvl w:ilvl="6" w:tplc="240A0001" w:tentative="1">
      <w:start w:val="1"/>
      <w:numFmt w:val="bullet"/>
      <w:lvlText w:val=""/>
      <w:lvlJc w:val="left"/>
      <w:pPr>
        <w:ind w:left="5010" w:hanging="360"/>
      </w:pPr>
      <w:rPr>
        <w:rFonts w:ascii="Symbol" w:hAnsi="Symbol" w:hint="default"/>
      </w:rPr>
    </w:lvl>
    <w:lvl w:ilvl="7" w:tplc="240A0003" w:tentative="1">
      <w:start w:val="1"/>
      <w:numFmt w:val="bullet"/>
      <w:lvlText w:val="o"/>
      <w:lvlJc w:val="left"/>
      <w:pPr>
        <w:ind w:left="5730" w:hanging="360"/>
      </w:pPr>
      <w:rPr>
        <w:rFonts w:ascii="Courier New" w:hAnsi="Courier New" w:cs="Courier New" w:hint="default"/>
      </w:rPr>
    </w:lvl>
    <w:lvl w:ilvl="8" w:tplc="240A0005" w:tentative="1">
      <w:start w:val="1"/>
      <w:numFmt w:val="bullet"/>
      <w:lvlText w:val=""/>
      <w:lvlJc w:val="left"/>
      <w:pPr>
        <w:ind w:left="6450" w:hanging="360"/>
      </w:pPr>
      <w:rPr>
        <w:rFonts w:ascii="Wingdings" w:hAnsi="Wingdings" w:hint="default"/>
      </w:rPr>
    </w:lvl>
  </w:abstractNum>
  <w:abstractNum w:abstractNumId="45" w15:restartNumberingAfterBreak="0">
    <w:nsid w:val="7C8E204A"/>
    <w:multiLevelType w:val="hybridMultilevel"/>
    <w:tmpl w:val="F0720FDE"/>
    <w:lvl w:ilvl="0" w:tplc="2A0ED494">
      <w:numFmt w:val="bullet"/>
      <w:lvlText w:val=""/>
      <w:lvlJc w:val="left"/>
      <w:pPr>
        <w:ind w:left="634" w:hanging="360"/>
      </w:pPr>
      <w:rPr>
        <w:rFonts w:ascii="Symbol" w:eastAsia="Calibri" w:hAnsi="Symbol" w:cs="Arial" w:hint="default"/>
      </w:rPr>
    </w:lvl>
    <w:lvl w:ilvl="1" w:tplc="240A0003" w:tentative="1">
      <w:start w:val="1"/>
      <w:numFmt w:val="bullet"/>
      <w:lvlText w:val="o"/>
      <w:lvlJc w:val="left"/>
      <w:pPr>
        <w:ind w:left="1710" w:hanging="360"/>
      </w:pPr>
      <w:rPr>
        <w:rFonts w:ascii="Courier New" w:hAnsi="Courier New" w:cs="Courier New" w:hint="default"/>
      </w:rPr>
    </w:lvl>
    <w:lvl w:ilvl="2" w:tplc="240A0005" w:tentative="1">
      <w:start w:val="1"/>
      <w:numFmt w:val="bullet"/>
      <w:lvlText w:val=""/>
      <w:lvlJc w:val="left"/>
      <w:pPr>
        <w:ind w:left="2430" w:hanging="360"/>
      </w:pPr>
      <w:rPr>
        <w:rFonts w:ascii="Wingdings" w:hAnsi="Wingdings" w:hint="default"/>
      </w:rPr>
    </w:lvl>
    <w:lvl w:ilvl="3" w:tplc="240A0001" w:tentative="1">
      <w:start w:val="1"/>
      <w:numFmt w:val="bullet"/>
      <w:lvlText w:val=""/>
      <w:lvlJc w:val="left"/>
      <w:pPr>
        <w:ind w:left="3150" w:hanging="360"/>
      </w:pPr>
      <w:rPr>
        <w:rFonts w:ascii="Symbol" w:hAnsi="Symbol" w:hint="default"/>
      </w:rPr>
    </w:lvl>
    <w:lvl w:ilvl="4" w:tplc="240A0003" w:tentative="1">
      <w:start w:val="1"/>
      <w:numFmt w:val="bullet"/>
      <w:lvlText w:val="o"/>
      <w:lvlJc w:val="left"/>
      <w:pPr>
        <w:ind w:left="3870" w:hanging="360"/>
      </w:pPr>
      <w:rPr>
        <w:rFonts w:ascii="Courier New" w:hAnsi="Courier New" w:cs="Courier New" w:hint="default"/>
      </w:rPr>
    </w:lvl>
    <w:lvl w:ilvl="5" w:tplc="240A0005" w:tentative="1">
      <w:start w:val="1"/>
      <w:numFmt w:val="bullet"/>
      <w:lvlText w:val=""/>
      <w:lvlJc w:val="left"/>
      <w:pPr>
        <w:ind w:left="4590" w:hanging="360"/>
      </w:pPr>
      <w:rPr>
        <w:rFonts w:ascii="Wingdings" w:hAnsi="Wingdings" w:hint="default"/>
      </w:rPr>
    </w:lvl>
    <w:lvl w:ilvl="6" w:tplc="240A0001" w:tentative="1">
      <w:start w:val="1"/>
      <w:numFmt w:val="bullet"/>
      <w:lvlText w:val=""/>
      <w:lvlJc w:val="left"/>
      <w:pPr>
        <w:ind w:left="5310" w:hanging="360"/>
      </w:pPr>
      <w:rPr>
        <w:rFonts w:ascii="Symbol" w:hAnsi="Symbol" w:hint="default"/>
      </w:rPr>
    </w:lvl>
    <w:lvl w:ilvl="7" w:tplc="240A0003" w:tentative="1">
      <w:start w:val="1"/>
      <w:numFmt w:val="bullet"/>
      <w:lvlText w:val="o"/>
      <w:lvlJc w:val="left"/>
      <w:pPr>
        <w:ind w:left="6030" w:hanging="360"/>
      </w:pPr>
      <w:rPr>
        <w:rFonts w:ascii="Courier New" w:hAnsi="Courier New" w:cs="Courier New" w:hint="default"/>
      </w:rPr>
    </w:lvl>
    <w:lvl w:ilvl="8" w:tplc="240A0005" w:tentative="1">
      <w:start w:val="1"/>
      <w:numFmt w:val="bullet"/>
      <w:lvlText w:val=""/>
      <w:lvlJc w:val="left"/>
      <w:pPr>
        <w:ind w:left="6750" w:hanging="360"/>
      </w:pPr>
      <w:rPr>
        <w:rFonts w:ascii="Wingdings" w:hAnsi="Wingdings" w:hint="default"/>
      </w:rPr>
    </w:lvl>
  </w:abstractNum>
  <w:abstractNum w:abstractNumId="46" w15:restartNumberingAfterBreak="0">
    <w:nsid w:val="7CAC3616"/>
    <w:multiLevelType w:val="hybridMultilevel"/>
    <w:tmpl w:val="5C361808"/>
    <w:lvl w:ilvl="0" w:tplc="240A0001">
      <w:start w:val="1"/>
      <w:numFmt w:val="bullet"/>
      <w:lvlText w:val=""/>
      <w:lvlJc w:val="left"/>
      <w:pPr>
        <w:ind w:left="2148" w:hanging="360"/>
      </w:pPr>
      <w:rPr>
        <w:rFonts w:ascii="Symbol" w:hAnsi="Symbol" w:hint="default"/>
      </w:rPr>
    </w:lvl>
    <w:lvl w:ilvl="1" w:tplc="240A0003" w:tentative="1">
      <w:start w:val="1"/>
      <w:numFmt w:val="bullet"/>
      <w:lvlText w:val="o"/>
      <w:lvlJc w:val="left"/>
      <w:pPr>
        <w:ind w:left="2868" w:hanging="360"/>
      </w:pPr>
      <w:rPr>
        <w:rFonts w:ascii="Courier New" w:hAnsi="Courier New" w:cs="Courier New" w:hint="default"/>
      </w:rPr>
    </w:lvl>
    <w:lvl w:ilvl="2" w:tplc="240A0005" w:tentative="1">
      <w:start w:val="1"/>
      <w:numFmt w:val="bullet"/>
      <w:lvlText w:val=""/>
      <w:lvlJc w:val="left"/>
      <w:pPr>
        <w:ind w:left="3588" w:hanging="360"/>
      </w:pPr>
      <w:rPr>
        <w:rFonts w:ascii="Wingdings" w:hAnsi="Wingdings" w:hint="default"/>
      </w:rPr>
    </w:lvl>
    <w:lvl w:ilvl="3" w:tplc="240A0001" w:tentative="1">
      <w:start w:val="1"/>
      <w:numFmt w:val="bullet"/>
      <w:lvlText w:val=""/>
      <w:lvlJc w:val="left"/>
      <w:pPr>
        <w:ind w:left="4308" w:hanging="360"/>
      </w:pPr>
      <w:rPr>
        <w:rFonts w:ascii="Symbol" w:hAnsi="Symbol" w:hint="default"/>
      </w:rPr>
    </w:lvl>
    <w:lvl w:ilvl="4" w:tplc="240A0003" w:tentative="1">
      <w:start w:val="1"/>
      <w:numFmt w:val="bullet"/>
      <w:lvlText w:val="o"/>
      <w:lvlJc w:val="left"/>
      <w:pPr>
        <w:ind w:left="5028" w:hanging="360"/>
      </w:pPr>
      <w:rPr>
        <w:rFonts w:ascii="Courier New" w:hAnsi="Courier New" w:cs="Courier New" w:hint="default"/>
      </w:rPr>
    </w:lvl>
    <w:lvl w:ilvl="5" w:tplc="240A0005" w:tentative="1">
      <w:start w:val="1"/>
      <w:numFmt w:val="bullet"/>
      <w:lvlText w:val=""/>
      <w:lvlJc w:val="left"/>
      <w:pPr>
        <w:ind w:left="5748" w:hanging="360"/>
      </w:pPr>
      <w:rPr>
        <w:rFonts w:ascii="Wingdings" w:hAnsi="Wingdings" w:hint="default"/>
      </w:rPr>
    </w:lvl>
    <w:lvl w:ilvl="6" w:tplc="240A0001" w:tentative="1">
      <w:start w:val="1"/>
      <w:numFmt w:val="bullet"/>
      <w:lvlText w:val=""/>
      <w:lvlJc w:val="left"/>
      <w:pPr>
        <w:ind w:left="6468" w:hanging="360"/>
      </w:pPr>
      <w:rPr>
        <w:rFonts w:ascii="Symbol" w:hAnsi="Symbol" w:hint="default"/>
      </w:rPr>
    </w:lvl>
    <w:lvl w:ilvl="7" w:tplc="240A0003" w:tentative="1">
      <w:start w:val="1"/>
      <w:numFmt w:val="bullet"/>
      <w:lvlText w:val="o"/>
      <w:lvlJc w:val="left"/>
      <w:pPr>
        <w:ind w:left="7188" w:hanging="360"/>
      </w:pPr>
      <w:rPr>
        <w:rFonts w:ascii="Courier New" w:hAnsi="Courier New" w:cs="Courier New" w:hint="default"/>
      </w:rPr>
    </w:lvl>
    <w:lvl w:ilvl="8" w:tplc="240A0005" w:tentative="1">
      <w:start w:val="1"/>
      <w:numFmt w:val="bullet"/>
      <w:lvlText w:val=""/>
      <w:lvlJc w:val="left"/>
      <w:pPr>
        <w:ind w:left="7908" w:hanging="360"/>
      </w:pPr>
      <w:rPr>
        <w:rFonts w:ascii="Wingdings" w:hAnsi="Wingdings" w:hint="default"/>
      </w:rPr>
    </w:lvl>
  </w:abstractNum>
  <w:abstractNum w:abstractNumId="47" w15:restartNumberingAfterBreak="0">
    <w:nsid w:val="7CCF5EE8"/>
    <w:multiLevelType w:val="hybridMultilevel"/>
    <w:tmpl w:val="509869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8" w15:restartNumberingAfterBreak="0">
    <w:nsid w:val="7EDB6BE3"/>
    <w:multiLevelType w:val="hybridMultilevel"/>
    <w:tmpl w:val="86084B4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93748975">
    <w:abstractNumId w:val="14"/>
  </w:num>
  <w:num w:numId="2" w16cid:durableId="411246986">
    <w:abstractNumId w:val="47"/>
  </w:num>
  <w:num w:numId="3" w16cid:durableId="321786009">
    <w:abstractNumId w:val="41"/>
  </w:num>
  <w:num w:numId="4" w16cid:durableId="472262133">
    <w:abstractNumId w:val="20"/>
  </w:num>
  <w:num w:numId="5" w16cid:durableId="1286346744">
    <w:abstractNumId w:val="17"/>
  </w:num>
  <w:num w:numId="6" w16cid:durableId="236866654">
    <w:abstractNumId w:val="29"/>
  </w:num>
  <w:num w:numId="7" w16cid:durableId="185944471">
    <w:abstractNumId w:val="36"/>
  </w:num>
  <w:num w:numId="8" w16cid:durableId="2086492335">
    <w:abstractNumId w:val="37"/>
  </w:num>
  <w:num w:numId="9" w16cid:durableId="406806136">
    <w:abstractNumId w:val="18"/>
  </w:num>
  <w:num w:numId="10" w16cid:durableId="870145389">
    <w:abstractNumId w:val="3"/>
  </w:num>
  <w:num w:numId="11" w16cid:durableId="136262763">
    <w:abstractNumId w:val="43"/>
  </w:num>
  <w:num w:numId="12" w16cid:durableId="1579249015">
    <w:abstractNumId w:val="48"/>
  </w:num>
  <w:num w:numId="13" w16cid:durableId="1070929288">
    <w:abstractNumId w:val="42"/>
  </w:num>
  <w:num w:numId="14" w16cid:durableId="721640999">
    <w:abstractNumId w:val="1"/>
  </w:num>
  <w:num w:numId="15" w16cid:durableId="1705597269">
    <w:abstractNumId w:val="39"/>
  </w:num>
  <w:num w:numId="16" w16cid:durableId="797181502">
    <w:abstractNumId w:val="25"/>
  </w:num>
  <w:num w:numId="17" w16cid:durableId="11566602">
    <w:abstractNumId w:val="23"/>
  </w:num>
  <w:num w:numId="18" w16cid:durableId="516042297">
    <w:abstractNumId w:val="10"/>
  </w:num>
  <w:num w:numId="19" w16cid:durableId="1693455129">
    <w:abstractNumId w:val="46"/>
  </w:num>
  <w:num w:numId="20" w16cid:durableId="2045327962">
    <w:abstractNumId w:val="13"/>
  </w:num>
  <w:num w:numId="21" w16cid:durableId="2063214886">
    <w:abstractNumId w:val="16"/>
  </w:num>
  <w:num w:numId="22" w16cid:durableId="496071456">
    <w:abstractNumId w:val="2"/>
  </w:num>
  <w:num w:numId="23" w16cid:durableId="1350791783">
    <w:abstractNumId w:val="34"/>
  </w:num>
  <w:num w:numId="24" w16cid:durableId="1877619756">
    <w:abstractNumId w:val="7"/>
  </w:num>
  <w:num w:numId="25" w16cid:durableId="1168057084">
    <w:abstractNumId w:val="28"/>
  </w:num>
  <w:num w:numId="26" w16cid:durableId="1709211226">
    <w:abstractNumId w:val="11"/>
  </w:num>
  <w:num w:numId="27" w16cid:durableId="1069227029">
    <w:abstractNumId w:val="0"/>
  </w:num>
  <w:num w:numId="28" w16cid:durableId="438329986">
    <w:abstractNumId w:val="21"/>
  </w:num>
  <w:num w:numId="29" w16cid:durableId="521668466">
    <w:abstractNumId w:val="9"/>
  </w:num>
  <w:num w:numId="30" w16cid:durableId="1622346042">
    <w:abstractNumId w:val="35"/>
  </w:num>
  <w:num w:numId="31" w16cid:durableId="2090106545">
    <w:abstractNumId w:val="38"/>
  </w:num>
  <w:num w:numId="32" w16cid:durableId="289285859">
    <w:abstractNumId w:val="26"/>
  </w:num>
  <w:num w:numId="33" w16cid:durableId="446700735">
    <w:abstractNumId w:val="32"/>
  </w:num>
  <w:num w:numId="34" w16cid:durableId="755637757">
    <w:abstractNumId w:val="40"/>
  </w:num>
  <w:num w:numId="35" w16cid:durableId="33162334">
    <w:abstractNumId w:val="31"/>
  </w:num>
  <w:num w:numId="36" w16cid:durableId="1016620375">
    <w:abstractNumId w:val="5"/>
  </w:num>
  <w:num w:numId="37" w16cid:durableId="1708140416">
    <w:abstractNumId w:val="6"/>
  </w:num>
  <w:num w:numId="38" w16cid:durableId="1124738140">
    <w:abstractNumId w:val="19"/>
  </w:num>
  <w:num w:numId="39" w16cid:durableId="1933932967">
    <w:abstractNumId w:val="30"/>
  </w:num>
  <w:num w:numId="40" w16cid:durableId="473529112">
    <w:abstractNumId w:val="27"/>
  </w:num>
  <w:num w:numId="41" w16cid:durableId="1379545671">
    <w:abstractNumId w:val="24"/>
  </w:num>
  <w:num w:numId="42" w16cid:durableId="331370130">
    <w:abstractNumId w:val="12"/>
  </w:num>
  <w:num w:numId="43" w16cid:durableId="1295909860">
    <w:abstractNumId w:val="33"/>
  </w:num>
  <w:num w:numId="44" w16cid:durableId="1182663802">
    <w:abstractNumId w:val="45"/>
  </w:num>
  <w:num w:numId="45" w16cid:durableId="2126383744">
    <w:abstractNumId w:val="44"/>
  </w:num>
  <w:num w:numId="46" w16cid:durableId="691957417">
    <w:abstractNumId w:val="8"/>
  </w:num>
  <w:num w:numId="47" w16cid:durableId="2066178279">
    <w:abstractNumId w:val="4"/>
  </w:num>
  <w:num w:numId="48" w16cid:durableId="712391473">
    <w:abstractNumId w:val="22"/>
  </w:num>
  <w:num w:numId="49" w16cid:durableId="168107903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CA8"/>
    <w:rsid w:val="00003D4F"/>
    <w:rsid w:val="00006A39"/>
    <w:rsid w:val="00006CC6"/>
    <w:rsid w:val="0001239A"/>
    <w:rsid w:val="000139CD"/>
    <w:rsid w:val="00014270"/>
    <w:rsid w:val="000157AF"/>
    <w:rsid w:val="0001594D"/>
    <w:rsid w:val="00015E81"/>
    <w:rsid w:val="0002133A"/>
    <w:rsid w:val="0002514C"/>
    <w:rsid w:val="00026AFB"/>
    <w:rsid w:val="000306DF"/>
    <w:rsid w:val="000327A2"/>
    <w:rsid w:val="00034D95"/>
    <w:rsid w:val="000350F4"/>
    <w:rsid w:val="00037678"/>
    <w:rsid w:val="000377C9"/>
    <w:rsid w:val="00040E82"/>
    <w:rsid w:val="00041E04"/>
    <w:rsid w:val="00043F14"/>
    <w:rsid w:val="00044CAD"/>
    <w:rsid w:val="00045B2B"/>
    <w:rsid w:val="000474F4"/>
    <w:rsid w:val="00055421"/>
    <w:rsid w:val="0005677D"/>
    <w:rsid w:val="00057861"/>
    <w:rsid w:val="00062450"/>
    <w:rsid w:val="00064F98"/>
    <w:rsid w:val="000679B7"/>
    <w:rsid w:val="0007239E"/>
    <w:rsid w:val="00075789"/>
    <w:rsid w:val="00077735"/>
    <w:rsid w:val="0008099B"/>
    <w:rsid w:val="000820D7"/>
    <w:rsid w:val="0008386E"/>
    <w:rsid w:val="00087186"/>
    <w:rsid w:val="00087415"/>
    <w:rsid w:val="00090E81"/>
    <w:rsid w:val="000A3D67"/>
    <w:rsid w:val="000A5158"/>
    <w:rsid w:val="000A591C"/>
    <w:rsid w:val="000A6674"/>
    <w:rsid w:val="000B3745"/>
    <w:rsid w:val="000B3927"/>
    <w:rsid w:val="000B58E1"/>
    <w:rsid w:val="000D0EC0"/>
    <w:rsid w:val="000D1F5D"/>
    <w:rsid w:val="000D26C1"/>
    <w:rsid w:val="000D4987"/>
    <w:rsid w:val="000D6615"/>
    <w:rsid w:val="000D79BB"/>
    <w:rsid w:val="000D7A10"/>
    <w:rsid w:val="000E049A"/>
    <w:rsid w:val="000E1CFD"/>
    <w:rsid w:val="000E22CA"/>
    <w:rsid w:val="000E5D8C"/>
    <w:rsid w:val="000F1450"/>
    <w:rsid w:val="000F1A70"/>
    <w:rsid w:val="000F285A"/>
    <w:rsid w:val="000F6C56"/>
    <w:rsid w:val="00100307"/>
    <w:rsid w:val="00103E4C"/>
    <w:rsid w:val="00105642"/>
    <w:rsid w:val="00111A3D"/>
    <w:rsid w:val="00115E74"/>
    <w:rsid w:val="00117890"/>
    <w:rsid w:val="0011793D"/>
    <w:rsid w:val="001208E4"/>
    <w:rsid w:val="00121383"/>
    <w:rsid w:val="00124225"/>
    <w:rsid w:val="0012665E"/>
    <w:rsid w:val="00130165"/>
    <w:rsid w:val="00130281"/>
    <w:rsid w:val="00130885"/>
    <w:rsid w:val="00131BF8"/>
    <w:rsid w:val="00134220"/>
    <w:rsid w:val="001376AE"/>
    <w:rsid w:val="00142540"/>
    <w:rsid w:val="00142810"/>
    <w:rsid w:val="00142CD2"/>
    <w:rsid w:val="00143AED"/>
    <w:rsid w:val="00154225"/>
    <w:rsid w:val="00156085"/>
    <w:rsid w:val="0015663A"/>
    <w:rsid w:val="00156ED8"/>
    <w:rsid w:val="00156F91"/>
    <w:rsid w:val="00157BC8"/>
    <w:rsid w:val="0016059F"/>
    <w:rsid w:val="001608B5"/>
    <w:rsid w:val="00162535"/>
    <w:rsid w:val="00164D08"/>
    <w:rsid w:val="00164DF7"/>
    <w:rsid w:val="00165AA5"/>
    <w:rsid w:val="00165D39"/>
    <w:rsid w:val="00165D5E"/>
    <w:rsid w:val="001708CE"/>
    <w:rsid w:val="001713F7"/>
    <w:rsid w:val="00174B58"/>
    <w:rsid w:val="00175822"/>
    <w:rsid w:val="001758BE"/>
    <w:rsid w:val="00175B5E"/>
    <w:rsid w:val="00177B41"/>
    <w:rsid w:val="00180EAD"/>
    <w:rsid w:val="00181B60"/>
    <w:rsid w:val="001836D2"/>
    <w:rsid w:val="00183E17"/>
    <w:rsid w:val="00185168"/>
    <w:rsid w:val="00191948"/>
    <w:rsid w:val="00193409"/>
    <w:rsid w:val="00194583"/>
    <w:rsid w:val="00195C52"/>
    <w:rsid w:val="001A02FD"/>
    <w:rsid w:val="001A5E6E"/>
    <w:rsid w:val="001A6AC5"/>
    <w:rsid w:val="001B21D1"/>
    <w:rsid w:val="001B28D3"/>
    <w:rsid w:val="001B2DCC"/>
    <w:rsid w:val="001B4463"/>
    <w:rsid w:val="001C020C"/>
    <w:rsid w:val="001C1373"/>
    <w:rsid w:val="001D23B6"/>
    <w:rsid w:val="001D29B9"/>
    <w:rsid w:val="001D54A0"/>
    <w:rsid w:val="001E3E13"/>
    <w:rsid w:val="001E6946"/>
    <w:rsid w:val="001E77A0"/>
    <w:rsid w:val="001E785D"/>
    <w:rsid w:val="001E7B8B"/>
    <w:rsid w:val="001F0F4E"/>
    <w:rsid w:val="001F4AF4"/>
    <w:rsid w:val="00200A0F"/>
    <w:rsid w:val="00200D72"/>
    <w:rsid w:val="00202E21"/>
    <w:rsid w:val="00210248"/>
    <w:rsid w:val="0021089F"/>
    <w:rsid w:val="00212A03"/>
    <w:rsid w:val="002142FE"/>
    <w:rsid w:val="002143E3"/>
    <w:rsid w:val="00214EC7"/>
    <w:rsid w:val="00215FBB"/>
    <w:rsid w:val="00216E0E"/>
    <w:rsid w:val="0022105D"/>
    <w:rsid w:val="00223488"/>
    <w:rsid w:val="002240DD"/>
    <w:rsid w:val="00226B98"/>
    <w:rsid w:val="00227C7A"/>
    <w:rsid w:val="00235CC6"/>
    <w:rsid w:val="00241B53"/>
    <w:rsid w:val="002441BE"/>
    <w:rsid w:val="00252B8A"/>
    <w:rsid w:val="002531D6"/>
    <w:rsid w:val="00254295"/>
    <w:rsid w:val="00262A7C"/>
    <w:rsid w:val="00262BD9"/>
    <w:rsid w:val="00265210"/>
    <w:rsid w:val="002669DB"/>
    <w:rsid w:val="00266B06"/>
    <w:rsid w:val="002673C0"/>
    <w:rsid w:val="0027054A"/>
    <w:rsid w:val="00270A29"/>
    <w:rsid w:val="00270EF4"/>
    <w:rsid w:val="00272781"/>
    <w:rsid w:val="00274B38"/>
    <w:rsid w:val="0027526F"/>
    <w:rsid w:val="002768FF"/>
    <w:rsid w:val="002820E6"/>
    <w:rsid w:val="002838B0"/>
    <w:rsid w:val="00283FBF"/>
    <w:rsid w:val="00285979"/>
    <w:rsid w:val="00291E32"/>
    <w:rsid w:val="002940F2"/>
    <w:rsid w:val="002957D5"/>
    <w:rsid w:val="002A2D05"/>
    <w:rsid w:val="002A4811"/>
    <w:rsid w:val="002A6A5C"/>
    <w:rsid w:val="002A7599"/>
    <w:rsid w:val="002B0C88"/>
    <w:rsid w:val="002B44B5"/>
    <w:rsid w:val="002B4C88"/>
    <w:rsid w:val="002B5C73"/>
    <w:rsid w:val="002C2B65"/>
    <w:rsid w:val="002C2B95"/>
    <w:rsid w:val="002C3BC9"/>
    <w:rsid w:val="002C6E38"/>
    <w:rsid w:val="002D7393"/>
    <w:rsid w:val="002D7641"/>
    <w:rsid w:val="002E4798"/>
    <w:rsid w:val="002E7D9F"/>
    <w:rsid w:val="002F2D7A"/>
    <w:rsid w:val="002F431C"/>
    <w:rsid w:val="002F4955"/>
    <w:rsid w:val="002F59FB"/>
    <w:rsid w:val="00301318"/>
    <w:rsid w:val="00301F46"/>
    <w:rsid w:val="003039D6"/>
    <w:rsid w:val="00306B2E"/>
    <w:rsid w:val="00310BA7"/>
    <w:rsid w:val="0031173E"/>
    <w:rsid w:val="00312FFF"/>
    <w:rsid w:val="00315A41"/>
    <w:rsid w:val="003173DB"/>
    <w:rsid w:val="0032323C"/>
    <w:rsid w:val="00326249"/>
    <w:rsid w:val="00331B29"/>
    <w:rsid w:val="003326C2"/>
    <w:rsid w:val="00334DE3"/>
    <w:rsid w:val="00337EB3"/>
    <w:rsid w:val="00340845"/>
    <w:rsid w:val="0034695E"/>
    <w:rsid w:val="00354CDF"/>
    <w:rsid w:val="00355084"/>
    <w:rsid w:val="00356580"/>
    <w:rsid w:val="00356A7B"/>
    <w:rsid w:val="00360BBD"/>
    <w:rsid w:val="00363D35"/>
    <w:rsid w:val="0036484A"/>
    <w:rsid w:val="003650DE"/>
    <w:rsid w:val="00372B11"/>
    <w:rsid w:val="00381826"/>
    <w:rsid w:val="00386EF0"/>
    <w:rsid w:val="0039082F"/>
    <w:rsid w:val="003929EE"/>
    <w:rsid w:val="003A45F5"/>
    <w:rsid w:val="003A47DB"/>
    <w:rsid w:val="003A6B1B"/>
    <w:rsid w:val="003B1B21"/>
    <w:rsid w:val="003B5D97"/>
    <w:rsid w:val="003B5ED0"/>
    <w:rsid w:val="003B61AD"/>
    <w:rsid w:val="003B796E"/>
    <w:rsid w:val="003C19CD"/>
    <w:rsid w:val="003C2794"/>
    <w:rsid w:val="003C698D"/>
    <w:rsid w:val="003C6F5F"/>
    <w:rsid w:val="003D1B57"/>
    <w:rsid w:val="003D3066"/>
    <w:rsid w:val="003D56A4"/>
    <w:rsid w:val="003D6BFC"/>
    <w:rsid w:val="003D72BF"/>
    <w:rsid w:val="003E0B50"/>
    <w:rsid w:val="003E3783"/>
    <w:rsid w:val="003E3A74"/>
    <w:rsid w:val="003E4B0D"/>
    <w:rsid w:val="003E4DDB"/>
    <w:rsid w:val="003E658A"/>
    <w:rsid w:val="003E7741"/>
    <w:rsid w:val="003E7776"/>
    <w:rsid w:val="003F2D33"/>
    <w:rsid w:val="003F640C"/>
    <w:rsid w:val="00402867"/>
    <w:rsid w:val="00405A86"/>
    <w:rsid w:val="004114D8"/>
    <w:rsid w:val="00414731"/>
    <w:rsid w:val="00416B2B"/>
    <w:rsid w:val="00417389"/>
    <w:rsid w:val="00420AC6"/>
    <w:rsid w:val="00421559"/>
    <w:rsid w:val="00421FDB"/>
    <w:rsid w:val="004224F5"/>
    <w:rsid w:val="004236C9"/>
    <w:rsid w:val="004246A4"/>
    <w:rsid w:val="00424790"/>
    <w:rsid w:val="00425678"/>
    <w:rsid w:val="00426581"/>
    <w:rsid w:val="0043092B"/>
    <w:rsid w:val="00430F9A"/>
    <w:rsid w:val="00431D3F"/>
    <w:rsid w:val="004326D9"/>
    <w:rsid w:val="004336A4"/>
    <w:rsid w:val="00436D88"/>
    <w:rsid w:val="004376B3"/>
    <w:rsid w:val="00440752"/>
    <w:rsid w:val="00442F27"/>
    <w:rsid w:val="00444E50"/>
    <w:rsid w:val="00453AAB"/>
    <w:rsid w:val="00454C00"/>
    <w:rsid w:val="004551A0"/>
    <w:rsid w:val="00455681"/>
    <w:rsid w:val="00461E5D"/>
    <w:rsid w:val="00462B20"/>
    <w:rsid w:val="004631EB"/>
    <w:rsid w:val="00463E4B"/>
    <w:rsid w:val="00464C40"/>
    <w:rsid w:val="004664DC"/>
    <w:rsid w:val="004670AD"/>
    <w:rsid w:val="0047131E"/>
    <w:rsid w:val="00473CF5"/>
    <w:rsid w:val="00474057"/>
    <w:rsid w:val="0048069A"/>
    <w:rsid w:val="0048154B"/>
    <w:rsid w:val="0048508E"/>
    <w:rsid w:val="004865D4"/>
    <w:rsid w:val="004875AC"/>
    <w:rsid w:val="00490E69"/>
    <w:rsid w:val="00492045"/>
    <w:rsid w:val="00493AF2"/>
    <w:rsid w:val="004947C6"/>
    <w:rsid w:val="004962F9"/>
    <w:rsid w:val="00497998"/>
    <w:rsid w:val="004A6553"/>
    <w:rsid w:val="004B3AEB"/>
    <w:rsid w:val="004B54C2"/>
    <w:rsid w:val="004B7822"/>
    <w:rsid w:val="004C26BA"/>
    <w:rsid w:val="004C4687"/>
    <w:rsid w:val="004C4FEF"/>
    <w:rsid w:val="004C5B43"/>
    <w:rsid w:val="004D0A75"/>
    <w:rsid w:val="004D2B35"/>
    <w:rsid w:val="004D3F89"/>
    <w:rsid w:val="004D441D"/>
    <w:rsid w:val="004D4C63"/>
    <w:rsid w:val="004D61BA"/>
    <w:rsid w:val="004D6899"/>
    <w:rsid w:val="004E7340"/>
    <w:rsid w:val="004F1E20"/>
    <w:rsid w:val="004F27F3"/>
    <w:rsid w:val="005053C5"/>
    <w:rsid w:val="00505FC5"/>
    <w:rsid w:val="0051576E"/>
    <w:rsid w:val="00524478"/>
    <w:rsid w:val="00532312"/>
    <w:rsid w:val="00532D1A"/>
    <w:rsid w:val="005343D5"/>
    <w:rsid w:val="00540A03"/>
    <w:rsid w:val="005449FA"/>
    <w:rsid w:val="005459C3"/>
    <w:rsid w:val="00551369"/>
    <w:rsid w:val="005513D5"/>
    <w:rsid w:val="0055536E"/>
    <w:rsid w:val="0056142B"/>
    <w:rsid w:val="00562BDC"/>
    <w:rsid w:val="00563A94"/>
    <w:rsid w:val="00573166"/>
    <w:rsid w:val="00573944"/>
    <w:rsid w:val="00580286"/>
    <w:rsid w:val="00581C75"/>
    <w:rsid w:val="0058294B"/>
    <w:rsid w:val="00583D9D"/>
    <w:rsid w:val="0058403A"/>
    <w:rsid w:val="00585211"/>
    <w:rsid w:val="00595166"/>
    <w:rsid w:val="005A082D"/>
    <w:rsid w:val="005A1B25"/>
    <w:rsid w:val="005A65F3"/>
    <w:rsid w:val="005B1F00"/>
    <w:rsid w:val="005B301B"/>
    <w:rsid w:val="005B62A6"/>
    <w:rsid w:val="005B6BCF"/>
    <w:rsid w:val="005B7485"/>
    <w:rsid w:val="005C0B2D"/>
    <w:rsid w:val="005C0BFA"/>
    <w:rsid w:val="005C1069"/>
    <w:rsid w:val="005C10E7"/>
    <w:rsid w:val="005C1E8C"/>
    <w:rsid w:val="005C3935"/>
    <w:rsid w:val="005C4D0D"/>
    <w:rsid w:val="005C6BB9"/>
    <w:rsid w:val="005C6D88"/>
    <w:rsid w:val="005D173E"/>
    <w:rsid w:val="005D39C5"/>
    <w:rsid w:val="005D47F7"/>
    <w:rsid w:val="005D76A5"/>
    <w:rsid w:val="005E0D74"/>
    <w:rsid w:val="005E3F96"/>
    <w:rsid w:val="005E63E0"/>
    <w:rsid w:val="005F0C65"/>
    <w:rsid w:val="005F441B"/>
    <w:rsid w:val="005F5954"/>
    <w:rsid w:val="005F64C6"/>
    <w:rsid w:val="005F6996"/>
    <w:rsid w:val="00602D22"/>
    <w:rsid w:val="00605ADD"/>
    <w:rsid w:val="00606350"/>
    <w:rsid w:val="006132E0"/>
    <w:rsid w:val="006139C9"/>
    <w:rsid w:val="00613E3F"/>
    <w:rsid w:val="00614635"/>
    <w:rsid w:val="006167CC"/>
    <w:rsid w:val="00617488"/>
    <w:rsid w:val="00617C90"/>
    <w:rsid w:val="00625BFA"/>
    <w:rsid w:val="0062677A"/>
    <w:rsid w:val="006272F6"/>
    <w:rsid w:val="00630CA1"/>
    <w:rsid w:val="006322B8"/>
    <w:rsid w:val="00637906"/>
    <w:rsid w:val="00637919"/>
    <w:rsid w:val="00640382"/>
    <w:rsid w:val="00641ADF"/>
    <w:rsid w:val="00642CC8"/>
    <w:rsid w:val="00643913"/>
    <w:rsid w:val="00647B0B"/>
    <w:rsid w:val="00655399"/>
    <w:rsid w:val="0065656B"/>
    <w:rsid w:val="0066174E"/>
    <w:rsid w:val="00661CA8"/>
    <w:rsid w:val="00667160"/>
    <w:rsid w:val="006743DA"/>
    <w:rsid w:val="00675F06"/>
    <w:rsid w:val="006769F7"/>
    <w:rsid w:val="00676D3C"/>
    <w:rsid w:val="006773DC"/>
    <w:rsid w:val="00680128"/>
    <w:rsid w:val="0068295A"/>
    <w:rsid w:val="00683105"/>
    <w:rsid w:val="006839FF"/>
    <w:rsid w:val="00686EBA"/>
    <w:rsid w:val="00690324"/>
    <w:rsid w:val="00692431"/>
    <w:rsid w:val="00692C7A"/>
    <w:rsid w:val="006937FF"/>
    <w:rsid w:val="006938C0"/>
    <w:rsid w:val="00697D15"/>
    <w:rsid w:val="00697F0B"/>
    <w:rsid w:val="006A2C34"/>
    <w:rsid w:val="006A66A3"/>
    <w:rsid w:val="006A6B7C"/>
    <w:rsid w:val="006A759F"/>
    <w:rsid w:val="006B378F"/>
    <w:rsid w:val="006B6EAA"/>
    <w:rsid w:val="006C0496"/>
    <w:rsid w:val="006C1164"/>
    <w:rsid w:val="006C36C9"/>
    <w:rsid w:val="006C533C"/>
    <w:rsid w:val="006C6C9F"/>
    <w:rsid w:val="006D24F8"/>
    <w:rsid w:val="006D4CD4"/>
    <w:rsid w:val="006D4F96"/>
    <w:rsid w:val="006D6A7A"/>
    <w:rsid w:val="006D78A1"/>
    <w:rsid w:val="006E3384"/>
    <w:rsid w:val="006E54F4"/>
    <w:rsid w:val="006E7EA1"/>
    <w:rsid w:val="006F13F6"/>
    <w:rsid w:val="006F25AD"/>
    <w:rsid w:val="006F31E9"/>
    <w:rsid w:val="006F374C"/>
    <w:rsid w:val="006F3CB9"/>
    <w:rsid w:val="006F5939"/>
    <w:rsid w:val="006F616A"/>
    <w:rsid w:val="006F7377"/>
    <w:rsid w:val="00701F96"/>
    <w:rsid w:val="00703C57"/>
    <w:rsid w:val="00703D4A"/>
    <w:rsid w:val="00703FF6"/>
    <w:rsid w:val="00704055"/>
    <w:rsid w:val="00705921"/>
    <w:rsid w:val="00706904"/>
    <w:rsid w:val="0070737D"/>
    <w:rsid w:val="00710773"/>
    <w:rsid w:val="007114AA"/>
    <w:rsid w:val="0071292C"/>
    <w:rsid w:val="00716AE0"/>
    <w:rsid w:val="00721A46"/>
    <w:rsid w:val="00722F64"/>
    <w:rsid w:val="00723371"/>
    <w:rsid w:val="007239EB"/>
    <w:rsid w:val="0072413F"/>
    <w:rsid w:val="007250BB"/>
    <w:rsid w:val="007318CD"/>
    <w:rsid w:val="00733297"/>
    <w:rsid w:val="00735A7B"/>
    <w:rsid w:val="0074276A"/>
    <w:rsid w:val="00742AA1"/>
    <w:rsid w:val="0074317B"/>
    <w:rsid w:val="0074360D"/>
    <w:rsid w:val="0074551C"/>
    <w:rsid w:val="00753393"/>
    <w:rsid w:val="0075508C"/>
    <w:rsid w:val="0076098F"/>
    <w:rsid w:val="00760EEF"/>
    <w:rsid w:val="00764D33"/>
    <w:rsid w:val="007672FB"/>
    <w:rsid w:val="0077168B"/>
    <w:rsid w:val="0077270F"/>
    <w:rsid w:val="007758F6"/>
    <w:rsid w:val="0078159C"/>
    <w:rsid w:val="00781B54"/>
    <w:rsid w:val="007837B1"/>
    <w:rsid w:val="00784401"/>
    <w:rsid w:val="0078443A"/>
    <w:rsid w:val="00784500"/>
    <w:rsid w:val="0078567C"/>
    <w:rsid w:val="00790686"/>
    <w:rsid w:val="0079125E"/>
    <w:rsid w:val="00795036"/>
    <w:rsid w:val="00795DC1"/>
    <w:rsid w:val="007A016C"/>
    <w:rsid w:val="007A0834"/>
    <w:rsid w:val="007A470C"/>
    <w:rsid w:val="007A54C5"/>
    <w:rsid w:val="007A6F46"/>
    <w:rsid w:val="007B3A90"/>
    <w:rsid w:val="007C04B9"/>
    <w:rsid w:val="007C6CDA"/>
    <w:rsid w:val="007D18C2"/>
    <w:rsid w:val="007D1D4D"/>
    <w:rsid w:val="007D4F0D"/>
    <w:rsid w:val="007D5E5D"/>
    <w:rsid w:val="007E24E9"/>
    <w:rsid w:val="007F3F9D"/>
    <w:rsid w:val="007F583C"/>
    <w:rsid w:val="007F7C86"/>
    <w:rsid w:val="00801E74"/>
    <w:rsid w:val="00802779"/>
    <w:rsid w:val="00802EA4"/>
    <w:rsid w:val="00803353"/>
    <w:rsid w:val="00803B58"/>
    <w:rsid w:val="00807E2E"/>
    <w:rsid w:val="00813987"/>
    <w:rsid w:val="00814486"/>
    <w:rsid w:val="00814F81"/>
    <w:rsid w:val="008151E7"/>
    <w:rsid w:val="008151FA"/>
    <w:rsid w:val="00815EE5"/>
    <w:rsid w:val="00822AF4"/>
    <w:rsid w:val="00825110"/>
    <w:rsid w:val="00836563"/>
    <w:rsid w:val="00837917"/>
    <w:rsid w:val="00843FA0"/>
    <w:rsid w:val="00844396"/>
    <w:rsid w:val="0084515B"/>
    <w:rsid w:val="00851888"/>
    <w:rsid w:val="0085225A"/>
    <w:rsid w:val="00855532"/>
    <w:rsid w:val="00857024"/>
    <w:rsid w:val="00864449"/>
    <w:rsid w:val="0086623B"/>
    <w:rsid w:val="00872054"/>
    <w:rsid w:val="008729D8"/>
    <w:rsid w:val="00874DD2"/>
    <w:rsid w:val="00880025"/>
    <w:rsid w:val="00880270"/>
    <w:rsid w:val="00881E28"/>
    <w:rsid w:val="00882C5D"/>
    <w:rsid w:val="00883217"/>
    <w:rsid w:val="00883338"/>
    <w:rsid w:val="00886FE9"/>
    <w:rsid w:val="00890BAF"/>
    <w:rsid w:val="00892457"/>
    <w:rsid w:val="00893EF3"/>
    <w:rsid w:val="008A1857"/>
    <w:rsid w:val="008A2462"/>
    <w:rsid w:val="008A3FE0"/>
    <w:rsid w:val="008A4FF4"/>
    <w:rsid w:val="008B2132"/>
    <w:rsid w:val="008B263A"/>
    <w:rsid w:val="008B416F"/>
    <w:rsid w:val="008B455C"/>
    <w:rsid w:val="008D4458"/>
    <w:rsid w:val="008D58BA"/>
    <w:rsid w:val="008E7ABA"/>
    <w:rsid w:val="008F444B"/>
    <w:rsid w:val="00906D91"/>
    <w:rsid w:val="00913D4A"/>
    <w:rsid w:val="009154E7"/>
    <w:rsid w:val="00920C12"/>
    <w:rsid w:val="00922001"/>
    <w:rsid w:val="009245B3"/>
    <w:rsid w:val="009312D7"/>
    <w:rsid w:val="009376EA"/>
    <w:rsid w:val="0094046D"/>
    <w:rsid w:val="009415D0"/>
    <w:rsid w:val="00941E17"/>
    <w:rsid w:val="0094586B"/>
    <w:rsid w:val="00947C2C"/>
    <w:rsid w:val="009571D7"/>
    <w:rsid w:val="00967813"/>
    <w:rsid w:val="009710D3"/>
    <w:rsid w:val="00973D90"/>
    <w:rsid w:val="00974853"/>
    <w:rsid w:val="00975D86"/>
    <w:rsid w:val="009777B2"/>
    <w:rsid w:val="0098528D"/>
    <w:rsid w:val="0099085B"/>
    <w:rsid w:val="009A2E71"/>
    <w:rsid w:val="009A3722"/>
    <w:rsid w:val="009A3D28"/>
    <w:rsid w:val="009A536B"/>
    <w:rsid w:val="009B0425"/>
    <w:rsid w:val="009B18A6"/>
    <w:rsid w:val="009B23DD"/>
    <w:rsid w:val="009C0320"/>
    <w:rsid w:val="009C050B"/>
    <w:rsid w:val="009C0A12"/>
    <w:rsid w:val="009C0C7C"/>
    <w:rsid w:val="009C18B0"/>
    <w:rsid w:val="009C35AA"/>
    <w:rsid w:val="009C3948"/>
    <w:rsid w:val="009C638B"/>
    <w:rsid w:val="009C6404"/>
    <w:rsid w:val="009E4FDA"/>
    <w:rsid w:val="009E6EEA"/>
    <w:rsid w:val="009E743F"/>
    <w:rsid w:val="009F1048"/>
    <w:rsid w:val="009F1BE5"/>
    <w:rsid w:val="009F1FC1"/>
    <w:rsid w:val="009F470D"/>
    <w:rsid w:val="009F5810"/>
    <w:rsid w:val="009F59DC"/>
    <w:rsid w:val="009F7AC0"/>
    <w:rsid w:val="00A00122"/>
    <w:rsid w:val="00A05007"/>
    <w:rsid w:val="00A13B32"/>
    <w:rsid w:val="00A17A31"/>
    <w:rsid w:val="00A207F4"/>
    <w:rsid w:val="00A220DE"/>
    <w:rsid w:val="00A25B11"/>
    <w:rsid w:val="00A2758B"/>
    <w:rsid w:val="00A303BE"/>
    <w:rsid w:val="00A325D8"/>
    <w:rsid w:val="00A349AB"/>
    <w:rsid w:val="00A3604A"/>
    <w:rsid w:val="00A422D0"/>
    <w:rsid w:val="00A43A4D"/>
    <w:rsid w:val="00A47251"/>
    <w:rsid w:val="00A50BC0"/>
    <w:rsid w:val="00A51620"/>
    <w:rsid w:val="00A53CB0"/>
    <w:rsid w:val="00A543EE"/>
    <w:rsid w:val="00A5490E"/>
    <w:rsid w:val="00A5707F"/>
    <w:rsid w:val="00A57818"/>
    <w:rsid w:val="00A63374"/>
    <w:rsid w:val="00A6524D"/>
    <w:rsid w:val="00A65282"/>
    <w:rsid w:val="00A70AB8"/>
    <w:rsid w:val="00A715FA"/>
    <w:rsid w:val="00A71B73"/>
    <w:rsid w:val="00A73CF8"/>
    <w:rsid w:val="00A74CB9"/>
    <w:rsid w:val="00A75F99"/>
    <w:rsid w:val="00A7616E"/>
    <w:rsid w:val="00A77C86"/>
    <w:rsid w:val="00A81B69"/>
    <w:rsid w:val="00A875CA"/>
    <w:rsid w:val="00A87A09"/>
    <w:rsid w:val="00A94107"/>
    <w:rsid w:val="00A968BE"/>
    <w:rsid w:val="00A96FD3"/>
    <w:rsid w:val="00AA55A0"/>
    <w:rsid w:val="00AA5EE3"/>
    <w:rsid w:val="00AA7F0C"/>
    <w:rsid w:val="00AB13D2"/>
    <w:rsid w:val="00AB57BA"/>
    <w:rsid w:val="00AC26FC"/>
    <w:rsid w:val="00AC6C55"/>
    <w:rsid w:val="00AD2244"/>
    <w:rsid w:val="00AE308B"/>
    <w:rsid w:val="00AE326B"/>
    <w:rsid w:val="00AE4C49"/>
    <w:rsid w:val="00AE6FB3"/>
    <w:rsid w:val="00AE7FE2"/>
    <w:rsid w:val="00AF3028"/>
    <w:rsid w:val="00AF7B0A"/>
    <w:rsid w:val="00AF7F19"/>
    <w:rsid w:val="00B01151"/>
    <w:rsid w:val="00B03ED1"/>
    <w:rsid w:val="00B1087A"/>
    <w:rsid w:val="00B11C45"/>
    <w:rsid w:val="00B11FE6"/>
    <w:rsid w:val="00B179D0"/>
    <w:rsid w:val="00B21AB1"/>
    <w:rsid w:val="00B22020"/>
    <w:rsid w:val="00B231BD"/>
    <w:rsid w:val="00B24EC7"/>
    <w:rsid w:val="00B26A13"/>
    <w:rsid w:val="00B3096B"/>
    <w:rsid w:val="00B315AE"/>
    <w:rsid w:val="00B3581D"/>
    <w:rsid w:val="00B36880"/>
    <w:rsid w:val="00B4104C"/>
    <w:rsid w:val="00B42F79"/>
    <w:rsid w:val="00B43D9A"/>
    <w:rsid w:val="00B44165"/>
    <w:rsid w:val="00B45D04"/>
    <w:rsid w:val="00B5187B"/>
    <w:rsid w:val="00B55194"/>
    <w:rsid w:val="00B55F09"/>
    <w:rsid w:val="00B61436"/>
    <w:rsid w:val="00B6210F"/>
    <w:rsid w:val="00B743F5"/>
    <w:rsid w:val="00B74855"/>
    <w:rsid w:val="00B749F5"/>
    <w:rsid w:val="00B771C8"/>
    <w:rsid w:val="00B7784F"/>
    <w:rsid w:val="00B77AE7"/>
    <w:rsid w:val="00B84ACA"/>
    <w:rsid w:val="00B85B4A"/>
    <w:rsid w:val="00B86A34"/>
    <w:rsid w:val="00B915C8"/>
    <w:rsid w:val="00B93225"/>
    <w:rsid w:val="00B93723"/>
    <w:rsid w:val="00B93B64"/>
    <w:rsid w:val="00B94FB4"/>
    <w:rsid w:val="00BA0B1F"/>
    <w:rsid w:val="00BA34BC"/>
    <w:rsid w:val="00BA53A6"/>
    <w:rsid w:val="00BA5FA6"/>
    <w:rsid w:val="00BA6509"/>
    <w:rsid w:val="00BA7409"/>
    <w:rsid w:val="00BB099E"/>
    <w:rsid w:val="00BB235E"/>
    <w:rsid w:val="00BB3537"/>
    <w:rsid w:val="00BC35AF"/>
    <w:rsid w:val="00BC4324"/>
    <w:rsid w:val="00BC5985"/>
    <w:rsid w:val="00BC7284"/>
    <w:rsid w:val="00BD00D2"/>
    <w:rsid w:val="00BD0AC4"/>
    <w:rsid w:val="00BD1F56"/>
    <w:rsid w:val="00BD3D58"/>
    <w:rsid w:val="00BD496E"/>
    <w:rsid w:val="00BD5A5B"/>
    <w:rsid w:val="00BD7ADB"/>
    <w:rsid w:val="00BE375E"/>
    <w:rsid w:val="00BE5A1F"/>
    <w:rsid w:val="00BF33BE"/>
    <w:rsid w:val="00BF3483"/>
    <w:rsid w:val="00BF3FA5"/>
    <w:rsid w:val="00BF54B9"/>
    <w:rsid w:val="00BF67A7"/>
    <w:rsid w:val="00C074B2"/>
    <w:rsid w:val="00C128B3"/>
    <w:rsid w:val="00C142EB"/>
    <w:rsid w:val="00C15D31"/>
    <w:rsid w:val="00C203CD"/>
    <w:rsid w:val="00C204A3"/>
    <w:rsid w:val="00C21558"/>
    <w:rsid w:val="00C21A18"/>
    <w:rsid w:val="00C23693"/>
    <w:rsid w:val="00C23CE1"/>
    <w:rsid w:val="00C25782"/>
    <w:rsid w:val="00C25EBE"/>
    <w:rsid w:val="00C27612"/>
    <w:rsid w:val="00C30392"/>
    <w:rsid w:val="00C31C90"/>
    <w:rsid w:val="00C32ABB"/>
    <w:rsid w:val="00C36193"/>
    <w:rsid w:val="00C375D0"/>
    <w:rsid w:val="00C409AE"/>
    <w:rsid w:val="00C4352A"/>
    <w:rsid w:val="00C4771D"/>
    <w:rsid w:val="00C51D8D"/>
    <w:rsid w:val="00C535B8"/>
    <w:rsid w:val="00C610E9"/>
    <w:rsid w:val="00C62E6D"/>
    <w:rsid w:val="00C636FC"/>
    <w:rsid w:val="00C67E70"/>
    <w:rsid w:val="00C72AB5"/>
    <w:rsid w:val="00C72CAB"/>
    <w:rsid w:val="00C73CCA"/>
    <w:rsid w:val="00C7627D"/>
    <w:rsid w:val="00C824FC"/>
    <w:rsid w:val="00C83548"/>
    <w:rsid w:val="00C837FF"/>
    <w:rsid w:val="00C939D7"/>
    <w:rsid w:val="00CA24DD"/>
    <w:rsid w:val="00CA3D91"/>
    <w:rsid w:val="00CA7002"/>
    <w:rsid w:val="00CB2F8F"/>
    <w:rsid w:val="00CB44AA"/>
    <w:rsid w:val="00CC0297"/>
    <w:rsid w:val="00CD2EDE"/>
    <w:rsid w:val="00CD3B8A"/>
    <w:rsid w:val="00CE0DC9"/>
    <w:rsid w:val="00CE1BE6"/>
    <w:rsid w:val="00CE21A9"/>
    <w:rsid w:val="00CE2F63"/>
    <w:rsid w:val="00CE5314"/>
    <w:rsid w:val="00CE5A72"/>
    <w:rsid w:val="00CE5AB3"/>
    <w:rsid w:val="00CE67A6"/>
    <w:rsid w:val="00CF0E9F"/>
    <w:rsid w:val="00CF21D2"/>
    <w:rsid w:val="00CF69D4"/>
    <w:rsid w:val="00CF74DB"/>
    <w:rsid w:val="00CF7797"/>
    <w:rsid w:val="00D03174"/>
    <w:rsid w:val="00D040E9"/>
    <w:rsid w:val="00D0633F"/>
    <w:rsid w:val="00D071EE"/>
    <w:rsid w:val="00D10B02"/>
    <w:rsid w:val="00D110A6"/>
    <w:rsid w:val="00D12419"/>
    <w:rsid w:val="00D13533"/>
    <w:rsid w:val="00D2167E"/>
    <w:rsid w:val="00D23A2F"/>
    <w:rsid w:val="00D30ED1"/>
    <w:rsid w:val="00D34383"/>
    <w:rsid w:val="00D35019"/>
    <w:rsid w:val="00D40D41"/>
    <w:rsid w:val="00D46175"/>
    <w:rsid w:val="00D47D43"/>
    <w:rsid w:val="00D52BF3"/>
    <w:rsid w:val="00D5482F"/>
    <w:rsid w:val="00D60501"/>
    <w:rsid w:val="00D64BDD"/>
    <w:rsid w:val="00D669BC"/>
    <w:rsid w:val="00D77089"/>
    <w:rsid w:val="00D811C3"/>
    <w:rsid w:val="00D82A71"/>
    <w:rsid w:val="00D8307C"/>
    <w:rsid w:val="00D83AFA"/>
    <w:rsid w:val="00D86954"/>
    <w:rsid w:val="00D877B8"/>
    <w:rsid w:val="00D90767"/>
    <w:rsid w:val="00D93685"/>
    <w:rsid w:val="00D93FC8"/>
    <w:rsid w:val="00D96FBC"/>
    <w:rsid w:val="00DA0730"/>
    <w:rsid w:val="00DA4D1E"/>
    <w:rsid w:val="00DB3783"/>
    <w:rsid w:val="00DB4697"/>
    <w:rsid w:val="00DB518A"/>
    <w:rsid w:val="00DC2C8A"/>
    <w:rsid w:val="00DC31E2"/>
    <w:rsid w:val="00DC4077"/>
    <w:rsid w:val="00DC62D7"/>
    <w:rsid w:val="00DC6D62"/>
    <w:rsid w:val="00DC73AD"/>
    <w:rsid w:val="00DC7D73"/>
    <w:rsid w:val="00DD0261"/>
    <w:rsid w:val="00DD53A4"/>
    <w:rsid w:val="00DD5806"/>
    <w:rsid w:val="00DD7F37"/>
    <w:rsid w:val="00DE5FF4"/>
    <w:rsid w:val="00DE7DF5"/>
    <w:rsid w:val="00DF19FA"/>
    <w:rsid w:val="00DF428F"/>
    <w:rsid w:val="00E01C92"/>
    <w:rsid w:val="00E0304F"/>
    <w:rsid w:val="00E0434B"/>
    <w:rsid w:val="00E04A67"/>
    <w:rsid w:val="00E10EA0"/>
    <w:rsid w:val="00E133A1"/>
    <w:rsid w:val="00E13635"/>
    <w:rsid w:val="00E15ED7"/>
    <w:rsid w:val="00E15F93"/>
    <w:rsid w:val="00E164D4"/>
    <w:rsid w:val="00E2067A"/>
    <w:rsid w:val="00E21374"/>
    <w:rsid w:val="00E21C11"/>
    <w:rsid w:val="00E22534"/>
    <w:rsid w:val="00E25425"/>
    <w:rsid w:val="00E25921"/>
    <w:rsid w:val="00E3043F"/>
    <w:rsid w:val="00E3100A"/>
    <w:rsid w:val="00E374A5"/>
    <w:rsid w:val="00E4462C"/>
    <w:rsid w:val="00E46CA8"/>
    <w:rsid w:val="00E475FE"/>
    <w:rsid w:val="00E5043F"/>
    <w:rsid w:val="00E52CC3"/>
    <w:rsid w:val="00E55334"/>
    <w:rsid w:val="00E56671"/>
    <w:rsid w:val="00E61F42"/>
    <w:rsid w:val="00E61FAC"/>
    <w:rsid w:val="00E641D2"/>
    <w:rsid w:val="00E66D08"/>
    <w:rsid w:val="00E67C61"/>
    <w:rsid w:val="00E7096F"/>
    <w:rsid w:val="00E71E14"/>
    <w:rsid w:val="00E7224F"/>
    <w:rsid w:val="00E73EEF"/>
    <w:rsid w:val="00E87362"/>
    <w:rsid w:val="00E90887"/>
    <w:rsid w:val="00E94580"/>
    <w:rsid w:val="00EA46FC"/>
    <w:rsid w:val="00EA63B8"/>
    <w:rsid w:val="00EB3A97"/>
    <w:rsid w:val="00EB6F62"/>
    <w:rsid w:val="00EC1745"/>
    <w:rsid w:val="00EC1A33"/>
    <w:rsid w:val="00EC4CDF"/>
    <w:rsid w:val="00EC50AE"/>
    <w:rsid w:val="00EC5A7B"/>
    <w:rsid w:val="00EC7BEA"/>
    <w:rsid w:val="00ED3427"/>
    <w:rsid w:val="00ED5F87"/>
    <w:rsid w:val="00ED768F"/>
    <w:rsid w:val="00EE24A4"/>
    <w:rsid w:val="00EE3CFD"/>
    <w:rsid w:val="00EE3E94"/>
    <w:rsid w:val="00EE3EC4"/>
    <w:rsid w:val="00EF4666"/>
    <w:rsid w:val="00EF48DF"/>
    <w:rsid w:val="00EF4902"/>
    <w:rsid w:val="00EF7B9B"/>
    <w:rsid w:val="00F046F5"/>
    <w:rsid w:val="00F05D54"/>
    <w:rsid w:val="00F11592"/>
    <w:rsid w:val="00F11ED3"/>
    <w:rsid w:val="00F14D5E"/>
    <w:rsid w:val="00F15E58"/>
    <w:rsid w:val="00F1767D"/>
    <w:rsid w:val="00F2298A"/>
    <w:rsid w:val="00F24756"/>
    <w:rsid w:val="00F30EE4"/>
    <w:rsid w:val="00F31FC2"/>
    <w:rsid w:val="00F32CEA"/>
    <w:rsid w:val="00F3620E"/>
    <w:rsid w:val="00F373EC"/>
    <w:rsid w:val="00F37BF9"/>
    <w:rsid w:val="00F43942"/>
    <w:rsid w:val="00F44D1A"/>
    <w:rsid w:val="00F45A0C"/>
    <w:rsid w:val="00F514CE"/>
    <w:rsid w:val="00F52003"/>
    <w:rsid w:val="00F53812"/>
    <w:rsid w:val="00F55A97"/>
    <w:rsid w:val="00F569D8"/>
    <w:rsid w:val="00F65EFC"/>
    <w:rsid w:val="00F66B99"/>
    <w:rsid w:val="00F7274F"/>
    <w:rsid w:val="00F77539"/>
    <w:rsid w:val="00F81682"/>
    <w:rsid w:val="00F86F07"/>
    <w:rsid w:val="00F91278"/>
    <w:rsid w:val="00F935FF"/>
    <w:rsid w:val="00F978B5"/>
    <w:rsid w:val="00F97F2B"/>
    <w:rsid w:val="00FA07AB"/>
    <w:rsid w:val="00FA0BB9"/>
    <w:rsid w:val="00FA0C83"/>
    <w:rsid w:val="00FA2296"/>
    <w:rsid w:val="00FA2369"/>
    <w:rsid w:val="00FA42AC"/>
    <w:rsid w:val="00FA584C"/>
    <w:rsid w:val="00FA6CAD"/>
    <w:rsid w:val="00FB0C18"/>
    <w:rsid w:val="00FB1156"/>
    <w:rsid w:val="00FB4DCE"/>
    <w:rsid w:val="00FB4FA6"/>
    <w:rsid w:val="00FB787B"/>
    <w:rsid w:val="00FC080D"/>
    <w:rsid w:val="00FC1072"/>
    <w:rsid w:val="00FC224B"/>
    <w:rsid w:val="00FC2E09"/>
    <w:rsid w:val="00FC4565"/>
    <w:rsid w:val="00FC76AF"/>
    <w:rsid w:val="00FD29F0"/>
    <w:rsid w:val="00FD5426"/>
    <w:rsid w:val="00FD6DC0"/>
    <w:rsid w:val="00FE051B"/>
    <w:rsid w:val="00FE2D9A"/>
    <w:rsid w:val="00FE3EEF"/>
    <w:rsid w:val="00FE4CA8"/>
    <w:rsid w:val="00FF123B"/>
    <w:rsid w:val="00FF14CB"/>
    <w:rsid w:val="00FF1C6E"/>
    <w:rsid w:val="00FF2520"/>
    <w:rsid w:val="00FF499E"/>
    <w:rsid w:val="00FF5C06"/>
    <w:rsid w:val="176AA2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0FEDE"/>
  <w15:docId w15:val="{430B6F17-B269-489F-96B0-B7284449E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1"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9D6"/>
    <w:pPr>
      <w:spacing w:after="200" w:line="276" w:lineRule="auto"/>
    </w:pPr>
    <w:rPr>
      <w:sz w:val="22"/>
      <w:szCs w:val="22"/>
      <w:lang w:val="es-ES" w:eastAsia="en-US"/>
    </w:rPr>
  </w:style>
  <w:style w:type="paragraph" w:styleId="Ttulo1">
    <w:name w:val="heading 1"/>
    <w:next w:val="Normal"/>
    <w:link w:val="Ttulo1Car"/>
    <w:uiPriority w:val="9"/>
    <w:unhideWhenUsed/>
    <w:qFormat/>
    <w:rsid w:val="003D1B57"/>
    <w:pPr>
      <w:keepNext/>
      <w:keepLines/>
      <w:numPr>
        <w:numId w:val="1"/>
      </w:numPr>
      <w:spacing w:after="5" w:line="249" w:lineRule="auto"/>
      <w:ind w:left="145" w:hanging="10"/>
      <w:outlineLvl w:val="0"/>
    </w:pPr>
    <w:rPr>
      <w:rFonts w:ascii="Arial" w:eastAsia="Arial" w:hAnsi="Arial" w:cs="Arial"/>
      <w:b/>
      <w:color w:val="000000"/>
      <w:sz w:val="22"/>
      <w:szCs w:val="22"/>
    </w:rPr>
  </w:style>
  <w:style w:type="paragraph" w:styleId="Ttulo2">
    <w:name w:val="heading 2"/>
    <w:next w:val="Normal"/>
    <w:link w:val="Ttulo2Car"/>
    <w:uiPriority w:val="9"/>
    <w:unhideWhenUsed/>
    <w:qFormat/>
    <w:rsid w:val="003D1B57"/>
    <w:pPr>
      <w:keepNext/>
      <w:keepLines/>
      <w:numPr>
        <w:ilvl w:val="1"/>
        <w:numId w:val="1"/>
      </w:numPr>
      <w:spacing w:after="5" w:line="249" w:lineRule="auto"/>
      <w:ind w:left="145" w:hanging="10"/>
      <w:outlineLvl w:val="1"/>
    </w:pPr>
    <w:rPr>
      <w:rFonts w:ascii="Arial" w:eastAsia="Arial" w:hAnsi="Arial" w:cs="Arial"/>
      <w:b/>
      <w:color w:val="000000"/>
      <w:sz w:val="22"/>
      <w:szCs w:val="22"/>
    </w:rPr>
  </w:style>
  <w:style w:type="paragraph" w:styleId="Ttulo3">
    <w:name w:val="heading 3"/>
    <w:next w:val="Normal"/>
    <w:link w:val="Ttulo3Car"/>
    <w:uiPriority w:val="9"/>
    <w:unhideWhenUsed/>
    <w:qFormat/>
    <w:rsid w:val="003D1B57"/>
    <w:pPr>
      <w:keepNext/>
      <w:keepLines/>
      <w:numPr>
        <w:ilvl w:val="2"/>
        <w:numId w:val="1"/>
      </w:numPr>
      <w:spacing w:after="5" w:line="249" w:lineRule="auto"/>
      <w:ind w:left="144" w:hanging="10"/>
      <w:outlineLvl w:val="2"/>
    </w:pPr>
    <w:rPr>
      <w:rFonts w:ascii="Arial" w:eastAsia="Arial" w:hAnsi="Arial" w:cs="Arial"/>
      <w:b/>
      <w:color w:val="000000"/>
      <w:szCs w:val="22"/>
    </w:rPr>
  </w:style>
  <w:style w:type="paragraph" w:styleId="Ttulo4">
    <w:name w:val="heading 4"/>
    <w:next w:val="Normal"/>
    <w:link w:val="Ttulo4Car"/>
    <w:uiPriority w:val="9"/>
    <w:unhideWhenUsed/>
    <w:qFormat/>
    <w:rsid w:val="003D1B57"/>
    <w:pPr>
      <w:keepNext/>
      <w:keepLines/>
      <w:numPr>
        <w:ilvl w:val="3"/>
        <w:numId w:val="1"/>
      </w:numPr>
      <w:spacing w:after="4" w:line="250" w:lineRule="auto"/>
      <w:ind w:left="152" w:hanging="10"/>
      <w:outlineLvl w:val="3"/>
    </w:pPr>
    <w:rPr>
      <w:rFonts w:ascii="Arial" w:eastAsia="Arial" w:hAnsi="Arial" w:cs="Arial"/>
      <w:i/>
      <w:color w:val="000000"/>
      <w:sz w:val="22"/>
      <w:szCs w:val="22"/>
    </w:rPr>
  </w:style>
  <w:style w:type="paragraph" w:styleId="Ttulo5">
    <w:name w:val="heading 5"/>
    <w:next w:val="Normal"/>
    <w:link w:val="Ttulo5Car"/>
    <w:uiPriority w:val="9"/>
    <w:unhideWhenUsed/>
    <w:qFormat/>
    <w:rsid w:val="003D1B57"/>
    <w:pPr>
      <w:keepNext/>
      <w:keepLines/>
      <w:numPr>
        <w:ilvl w:val="4"/>
        <w:numId w:val="1"/>
      </w:numPr>
      <w:spacing w:after="4" w:line="250" w:lineRule="auto"/>
      <w:ind w:left="152" w:hanging="10"/>
      <w:outlineLvl w:val="4"/>
    </w:pPr>
    <w:rPr>
      <w:rFonts w:ascii="Arial" w:eastAsia="Arial" w:hAnsi="Arial" w:cs="Arial"/>
      <w:i/>
      <w:color w:val="000000"/>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B5D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3B5D97"/>
    <w:rPr>
      <w:rFonts w:ascii="Tahoma" w:hAnsi="Tahoma" w:cs="Tahoma"/>
      <w:sz w:val="16"/>
      <w:szCs w:val="16"/>
    </w:rPr>
  </w:style>
  <w:style w:type="paragraph" w:styleId="Encabezado">
    <w:name w:val="header"/>
    <w:basedOn w:val="Normal"/>
    <w:link w:val="EncabezadoCar"/>
    <w:uiPriority w:val="99"/>
    <w:unhideWhenUsed/>
    <w:rsid w:val="003B5D9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B5D97"/>
  </w:style>
  <w:style w:type="paragraph" w:styleId="Piedepgina">
    <w:name w:val="footer"/>
    <w:basedOn w:val="Normal"/>
    <w:link w:val="PiedepginaCar"/>
    <w:uiPriority w:val="99"/>
    <w:unhideWhenUsed/>
    <w:rsid w:val="003B5D9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B5D97"/>
  </w:style>
  <w:style w:type="paragraph" w:styleId="NormalWeb">
    <w:name w:val="Normal (Web)"/>
    <w:basedOn w:val="Normal"/>
    <w:uiPriority w:val="99"/>
    <w:rsid w:val="00A81B69"/>
    <w:pPr>
      <w:spacing w:before="100" w:beforeAutospacing="1" w:after="100" w:afterAutospacing="1" w:line="240" w:lineRule="auto"/>
    </w:pPr>
    <w:rPr>
      <w:rFonts w:ascii="Times New Roman" w:eastAsia="Times New Roman" w:hAnsi="Times New Roman"/>
      <w:sz w:val="24"/>
      <w:szCs w:val="24"/>
      <w:lang w:eastAsia="es-ES"/>
    </w:rPr>
  </w:style>
  <w:style w:type="character" w:styleId="Hipervnculo">
    <w:name w:val="Hyperlink"/>
    <w:rsid w:val="00424790"/>
    <w:rPr>
      <w:color w:val="0000FF"/>
      <w:u w:val="single"/>
    </w:rPr>
  </w:style>
  <w:style w:type="paragraph" w:customStyle="1" w:styleId="Direccininterior">
    <w:name w:val="Dirección interior"/>
    <w:basedOn w:val="Normal"/>
    <w:rsid w:val="0002514C"/>
    <w:pPr>
      <w:spacing w:after="0" w:line="240" w:lineRule="atLeast"/>
      <w:jc w:val="both"/>
    </w:pPr>
    <w:rPr>
      <w:rFonts w:ascii="Garamond" w:eastAsia="Times New Roman" w:hAnsi="Garamond"/>
      <w:kern w:val="18"/>
      <w:sz w:val="20"/>
      <w:szCs w:val="20"/>
      <w:lang w:eastAsia="es-ES"/>
    </w:rPr>
  </w:style>
  <w:style w:type="table" w:styleId="Tablaconcuadrcula">
    <w:name w:val="Table Grid"/>
    <w:basedOn w:val="Tablanormal"/>
    <w:uiPriority w:val="59"/>
    <w:rsid w:val="00037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alfinal">
    <w:name w:val="endnote text"/>
    <w:basedOn w:val="Normal"/>
    <w:link w:val="TextonotaalfinalCar"/>
    <w:uiPriority w:val="99"/>
    <w:rsid w:val="00360BBD"/>
    <w:pPr>
      <w:spacing w:after="0" w:line="240" w:lineRule="auto"/>
    </w:pPr>
    <w:rPr>
      <w:sz w:val="20"/>
      <w:szCs w:val="20"/>
      <w:lang w:val="es-ES_tradnl" w:eastAsia="es-ES"/>
    </w:rPr>
  </w:style>
  <w:style w:type="character" w:customStyle="1" w:styleId="TextonotaalfinalCar">
    <w:name w:val="Texto nota al final Car"/>
    <w:basedOn w:val="Fuentedeprrafopredeter"/>
    <w:link w:val="Textonotaalfinal"/>
    <w:uiPriority w:val="99"/>
    <w:rsid w:val="00360BBD"/>
    <w:rPr>
      <w:lang w:val="es-ES_tradnl" w:eastAsia="es-ES"/>
    </w:rPr>
  </w:style>
  <w:style w:type="paragraph" w:customStyle="1" w:styleId="Default">
    <w:name w:val="Default"/>
    <w:rsid w:val="00B11C45"/>
    <w:pPr>
      <w:autoSpaceDE w:val="0"/>
      <w:autoSpaceDN w:val="0"/>
      <w:adjustRightInd w:val="0"/>
    </w:pPr>
    <w:rPr>
      <w:rFonts w:ascii="Arial" w:eastAsiaTheme="minorHAnsi" w:hAnsi="Arial" w:cs="Arial"/>
      <w:color w:val="000000"/>
      <w:sz w:val="24"/>
      <w:szCs w:val="24"/>
      <w:lang w:eastAsia="en-US"/>
    </w:rPr>
  </w:style>
  <w:style w:type="character" w:customStyle="1" w:styleId="Mencinsinresolver1">
    <w:name w:val="Mención sin resolver1"/>
    <w:basedOn w:val="Fuentedeprrafopredeter"/>
    <w:uiPriority w:val="99"/>
    <w:semiHidden/>
    <w:unhideWhenUsed/>
    <w:rsid w:val="00BD5A5B"/>
    <w:rPr>
      <w:color w:val="605E5C"/>
      <w:shd w:val="clear" w:color="auto" w:fill="E1DFDD"/>
    </w:rPr>
  </w:style>
  <w:style w:type="character" w:customStyle="1" w:styleId="Mencinsinresolver2">
    <w:name w:val="Mención sin resolver2"/>
    <w:basedOn w:val="Fuentedeprrafopredeter"/>
    <w:uiPriority w:val="99"/>
    <w:semiHidden/>
    <w:unhideWhenUsed/>
    <w:rsid w:val="00142810"/>
    <w:rPr>
      <w:color w:val="605E5C"/>
      <w:shd w:val="clear" w:color="auto" w:fill="E1DFDD"/>
    </w:rPr>
  </w:style>
  <w:style w:type="paragraph" w:customStyle="1" w:styleId="xxmsonormal">
    <w:name w:val="x_x_msonormal"/>
    <w:basedOn w:val="Normal"/>
    <w:rsid w:val="004C5B43"/>
    <w:pPr>
      <w:spacing w:before="100" w:beforeAutospacing="1" w:after="100" w:afterAutospacing="1" w:line="240" w:lineRule="auto"/>
    </w:pPr>
    <w:rPr>
      <w:rFonts w:ascii="Times New Roman" w:eastAsia="Times New Roman" w:hAnsi="Times New Roman"/>
      <w:sz w:val="24"/>
      <w:szCs w:val="24"/>
      <w:lang w:val="es-CO" w:eastAsia="es-CO"/>
    </w:rPr>
  </w:style>
  <w:style w:type="paragraph" w:styleId="Prrafodelista">
    <w:name w:val="List Paragraph"/>
    <w:basedOn w:val="Normal"/>
    <w:uiPriority w:val="1"/>
    <w:qFormat/>
    <w:rsid w:val="004C5B43"/>
    <w:pPr>
      <w:ind w:left="720"/>
      <w:contextualSpacing/>
    </w:pPr>
  </w:style>
  <w:style w:type="character" w:customStyle="1" w:styleId="Mencinsinresolver3">
    <w:name w:val="Mención sin resolver3"/>
    <w:basedOn w:val="Fuentedeprrafopredeter"/>
    <w:uiPriority w:val="99"/>
    <w:semiHidden/>
    <w:unhideWhenUsed/>
    <w:rsid w:val="00181B60"/>
    <w:rPr>
      <w:color w:val="605E5C"/>
      <w:shd w:val="clear" w:color="auto" w:fill="E1DFDD"/>
    </w:rPr>
  </w:style>
  <w:style w:type="character" w:styleId="Hipervnculovisitado">
    <w:name w:val="FollowedHyperlink"/>
    <w:basedOn w:val="Fuentedeprrafopredeter"/>
    <w:uiPriority w:val="99"/>
    <w:semiHidden/>
    <w:unhideWhenUsed/>
    <w:rsid w:val="008A2462"/>
    <w:rPr>
      <w:color w:val="954F72" w:themeColor="followedHyperlink"/>
      <w:u w:val="single"/>
    </w:rPr>
  </w:style>
  <w:style w:type="character" w:customStyle="1" w:styleId="baj">
    <w:name w:val="b_aj"/>
    <w:basedOn w:val="Fuentedeprrafopredeter"/>
    <w:rsid w:val="00C204A3"/>
  </w:style>
  <w:style w:type="character" w:customStyle="1" w:styleId="Mencinsinresolver4">
    <w:name w:val="Mención sin resolver4"/>
    <w:basedOn w:val="Fuentedeprrafopredeter"/>
    <w:uiPriority w:val="99"/>
    <w:semiHidden/>
    <w:unhideWhenUsed/>
    <w:rsid w:val="008D4458"/>
    <w:rPr>
      <w:color w:val="605E5C"/>
      <w:shd w:val="clear" w:color="auto" w:fill="E1DFDD"/>
    </w:rPr>
  </w:style>
  <w:style w:type="character" w:customStyle="1" w:styleId="Ttulo1Car">
    <w:name w:val="Título 1 Car"/>
    <w:basedOn w:val="Fuentedeprrafopredeter"/>
    <w:link w:val="Ttulo1"/>
    <w:uiPriority w:val="9"/>
    <w:rsid w:val="003D1B57"/>
    <w:rPr>
      <w:rFonts w:ascii="Arial" w:eastAsia="Arial" w:hAnsi="Arial" w:cs="Arial"/>
      <w:b/>
      <w:color w:val="000000"/>
      <w:sz w:val="22"/>
      <w:szCs w:val="22"/>
    </w:rPr>
  </w:style>
  <w:style w:type="character" w:customStyle="1" w:styleId="Ttulo2Car">
    <w:name w:val="Título 2 Car"/>
    <w:basedOn w:val="Fuentedeprrafopredeter"/>
    <w:link w:val="Ttulo2"/>
    <w:uiPriority w:val="9"/>
    <w:rsid w:val="003D1B57"/>
    <w:rPr>
      <w:rFonts w:ascii="Arial" w:eastAsia="Arial" w:hAnsi="Arial" w:cs="Arial"/>
      <w:b/>
      <w:color w:val="000000"/>
      <w:sz w:val="22"/>
      <w:szCs w:val="22"/>
    </w:rPr>
  </w:style>
  <w:style w:type="character" w:customStyle="1" w:styleId="Ttulo3Car">
    <w:name w:val="Título 3 Car"/>
    <w:basedOn w:val="Fuentedeprrafopredeter"/>
    <w:link w:val="Ttulo3"/>
    <w:uiPriority w:val="9"/>
    <w:rsid w:val="003D1B57"/>
    <w:rPr>
      <w:rFonts w:ascii="Arial" w:eastAsia="Arial" w:hAnsi="Arial" w:cs="Arial"/>
      <w:b/>
      <w:color w:val="000000"/>
      <w:szCs w:val="22"/>
    </w:rPr>
  </w:style>
  <w:style w:type="character" w:customStyle="1" w:styleId="Ttulo4Car">
    <w:name w:val="Título 4 Car"/>
    <w:basedOn w:val="Fuentedeprrafopredeter"/>
    <w:link w:val="Ttulo4"/>
    <w:uiPriority w:val="9"/>
    <w:rsid w:val="003D1B57"/>
    <w:rPr>
      <w:rFonts w:ascii="Arial" w:eastAsia="Arial" w:hAnsi="Arial" w:cs="Arial"/>
      <w:i/>
      <w:color w:val="000000"/>
      <w:sz w:val="22"/>
      <w:szCs w:val="22"/>
    </w:rPr>
  </w:style>
  <w:style w:type="character" w:customStyle="1" w:styleId="Ttulo5Car">
    <w:name w:val="Título 5 Car"/>
    <w:basedOn w:val="Fuentedeprrafopredeter"/>
    <w:link w:val="Ttulo5"/>
    <w:uiPriority w:val="9"/>
    <w:rsid w:val="003D1B57"/>
    <w:rPr>
      <w:rFonts w:ascii="Arial" w:eastAsia="Arial" w:hAnsi="Arial" w:cs="Arial"/>
      <w:i/>
      <w:color w:val="000000"/>
      <w:sz w:val="22"/>
      <w:szCs w:val="22"/>
    </w:rPr>
  </w:style>
  <w:style w:type="paragraph" w:customStyle="1" w:styleId="xmsonormal">
    <w:name w:val="x_msonormal"/>
    <w:basedOn w:val="Normal"/>
    <w:rsid w:val="00836563"/>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xcontentpasted2">
    <w:name w:val="x_contentpasted2"/>
    <w:basedOn w:val="Fuentedeprrafopredeter"/>
    <w:rsid w:val="00836563"/>
  </w:style>
  <w:style w:type="paragraph" w:customStyle="1" w:styleId="paragraph">
    <w:name w:val="paragraph"/>
    <w:basedOn w:val="Normal"/>
    <w:uiPriority w:val="99"/>
    <w:rsid w:val="00CA7002"/>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normaltextrun">
    <w:name w:val="normaltextrun"/>
    <w:basedOn w:val="Fuentedeprrafopredeter"/>
    <w:uiPriority w:val="99"/>
    <w:rsid w:val="00CA7002"/>
  </w:style>
  <w:style w:type="character" w:customStyle="1" w:styleId="eop">
    <w:name w:val="eop"/>
    <w:basedOn w:val="Fuentedeprrafopredeter"/>
    <w:rsid w:val="00CA7002"/>
  </w:style>
  <w:style w:type="paragraph" w:styleId="Textoindependiente">
    <w:name w:val="Body Text"/>
    <w:basedOn w:val="Normal"/>
    <w:link w:val="TextoindependienteCar"/>
    <w:uiPriority w:val="1"/>
    <w:qFormat/>
    <w:rsid w:val="006C0496"/>
    <w:pPr>
      <w:widowControl w:val="0"/>
      <w:autoSpaceDE w:val="0"/>
      <w:autoSpaceDN w:val="0"/>
      <w:spacing w:after="0" w:line="240" w:lineRule="auto"/>
    </w:pPr>
    <w:rPr>
      <w:rFonts w:ascii="Arial" w:eastAsia="Arial" w:hAnsi="Arial" w:cs="Arial"/>
      <w:sz w:val="20"/>
      <w:szCs w:val="20"/>
      <w:lang w:eastAsia="es-ES" w:bidi="es-ES"/>
    </w:rPr>
  </w:style>
  <w:style w:type="character" w:customStyle="1" w:styleId="TextoindependienteCar">
    <w:name w:val="Texto independiente Car"/>
    <w:basedOn w:val="Fuentedeprrafopredeter"/>
    <w:link w:val="Textoindependiente"/>
    <w:uiPriority w:val="1"/>
    <w:rsid w:val="006C0496"/>
    <w:rPr>
      <w:rFonts w:ascii="Arial" w:eastAsia="Arial" w:hAnsi="Arial" w:cs="Arial"/>
      <w:lang w:val="es-ES" w:eastAsia="es-ES" w:bidi="es-ES"/>
    </w:rPr>
  </w:style>
  <w:style w:type="character" w:customStyle="1" w:styleId="Mencinsinresolver5">
    <w:name w:val="Mención sin resolver5"/>
    <w:basedOn w:val="Fuentedeprrafopredeter"/>
    <w:uiPriority w:val="99"/>
    <w:semiHidden/>
    <w:unhideWhenUsed/>
    <w:rsid w:val="0039082F"/>
    <w:rPr>
      <w:color w:val="605E5C"/>
      <w:shd w:val="clear" w:color="auto" w:fill="E1DFDD"/>
    </w:rPr>
  </w:style>
  <w:style w:type="character" w:customStyle="1" w:styleId="Mencinsinresolver6">
    <w:name w:val="Mención sin resolver6"/>
    <w:basedOn w:val="Fuentedeprrafopredeter"/>
    <w:uiPriority w:val="99"/>
    <w:semiHidden/>
    <w:unhideWhenUsed/>
    <w:rsid w:val="005D47F7"/>
    <w:rPr>
      <w:color w:val="605E5C"/>
      <w:shd w:val="clear" w:color="auto" w:fill="E1DFDD"/>
    </w:rPr>
  </w:style>
  <w:style w:type="character" w:customStyle="1" w:styleId="Mencinsinresolver7">
    <w:name w:val="Mención sin resolver7"/>
    <w:basedOn w:val="Fuentedeprrafopredeter"/>
    <w:uiPriority w:val="99"/>
    <w:semiHidden/>
    <w:unhideWhenUsed/>
    <w:rsid w:val="00E3043F"/>
    <w:rPr>
      <w:color w:val="605E5C"/>
      <w:shd w:val="clear" w:color="auto" w:fill="E1DFDD"/>
    </w:rPr>
  </w:style>
  <w:style w:type="paragraph" w:customStyle="1" w:styleId="xparagraph">
    <w:name w:val="x_paragraph"/>
    <w:basedOn w:val="Normal"/>
    <w:rsid w:val="00455681"/>
    <w:pPr>
      <w:spacing w:before="100" w:beforeAutospacing="1" w:after="100" w:afterAutospacing="1" w:line="240" w:lineRule="auto"/>
    </w:pPr>
    <w:rPr>
      <w:rFonts w:ascii="Times New Roman" w:eastAsia="Times New Roman" w:hAnsi="Times New Roman"/>
      <w:sz w:val="24"/>
      <w:szCs w:val="24"/>
      <w:lang w:val="es-CO" w:eastAsia="es-CO"/>
    </w:rPr>
  </w:style>
  <w:style w:type="character" w:customStyle="1" w:styleId="xnormaltextrun">
    <w:name w:val="x_normaltextrun"/>
    <w:rsid w:val="00455681"/>
  </w:style>
  <w:style w:type="character" w:customStyle="1" w:styleId="Mencinsinresolver8">
    <w:name w:val="Mención sin resolver8"/>
    <w:basedOn w:val="Fuentedeprrafopredeter"/>
    <w:uiPriority w:val="99"/>
    <w:semiHidden/>
    <w:unhideWhenUsed/>
    <w:rsid w:val="00551369"/>
    <w:rPr>
      <w:color w:val="605E5C"/>
      <w:shd w:val="clear" w:color="auto" w:fill="E1DFDD"/>
    </w:rPr>
  </w:style>
  <w:style w:type="character" w:styleId="Textoennegrita">
    <w:name w:val="Strong"/>
    <w:basedOn w:val="Fuentedeprrafopredeter"/>
    <w:uiPriority w:val="22"/>
    <w:qFormat/>
    <w:rsid w:val="00FF1C6E"/>
    <w:rPr>
      <w:b/>
      <w:bCs/>
    </w:rPr>
  </w:style>
  <w:style w:type="character" w:styleId="nfasis">
    <w:name w:val="Emphasis"/>
    <w:basedOn w:val="Fuentedeprrafopredeter"/>
    <w:uiPriority w:val="20"/>
    <w:qFormat/>
    <w:rsid w:val="001E3E13"/>
    <w:rPr>
      <w:i/>
      <w:iCs/>
    </w:rPr>
  </w:style>
  <w:style w:type="paragraph" w:styleId="Textonotapie">
    <w:name w:val="footnote text"/>
    <w:basedOn w:val="Normal"/>
    <w:link w:val="TextonotapieCar"/>
    <w:uiPriority w:val="99"/>
    <w:semiHidden/>
    <w:unhideWhenUsed/>
    <w:rsid w:val="00462B20"/>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462B20"/>
    <w:rPr>
      <w:lang w:val="es-ES" w:eastAsia="en-US"/>
    </w:rPr>
  </w:style>
  <w:style w:type="character" w:styleId="Refdenotaalpie">
    <w:name w:val="footnote reference"/>
    <w:basedOn w:val="Fuentedeprrafopredeter"/>
    <w:uiPriority w:val="99"/>
    <w:semiHidden/>
    <w:unhideWhenUsed/>
    <w:rsid w:val="00462B20"/>
    <w:rPr>
      <w:vertAlign w:val="superscript"/>
    </w:rPr>
  </w:style>
  <w:style w:type="character" w:customStyle="1" w:styleId="Mencinsinresolver9">
    <w:name w:val="Mención sin resolver9"/>
    <w:basedOn w:val="Fuentedeprrafopredeter"/>
    <w:uiPriority w:val="99"/>
    <w:semiHidden/>
    <w:unhideWhenUsed/>
    <w:rsid w:val="00045B2B"/>
    <w:rPr>
      <w:color w:val="605E5C"/>
      <w:shd w:val="clear" w:color="auto" w:fill="E1DFDD"/>
    </w:rPr>
  </w:style>
  <w:style w:type="character" w:customStyle="1" w:styleId="Mencinsinresolver10">
    <w:name w:val="Mención sin resolver10"/>
    <w:basedOn w:val="Fuentedeprrafopredeter"/>
    <w:uiPriority w:val="99"/>
    <w:semiHidden/>
    <w:unhideWhenUsed/>
    <w:rsid w:val="00EF7B9B"/>
    <w:rPr>
      <w:color w:val="605E5C"/>
      <w:shd w:val="clear" w:color="auto" w:fill="E1DFDD"/>
    </w:rPr>
  </w:style>
  <w:style w:type="character" w:customStyle="1" w:styleId="Mencinsinresolver11">
    <w:name w:val="Mención sin resolver11"/>
    <w:basedOn w:val="Fuentedeprrafopredeter"/>
    <w:uiPriority w:val="99"/>
    <w:semiHidden/>
    <w:unhideWhenUsed/>
    <w:rsid w:val="00686EBA"/>
    <w:rPr>
      <w:color w:val="605E5C"/>
      <w:shd w:val="clear" w:color="auto" w:fill="E1DFDD"/>
    </w:rPr>
  </w:style>
  <w:style w:type="character" w:customStyle="1" w:styleId="Mencinsinresolver12">
    <w:name w:val="Mención sin resolver12"/>
    <w:basedOn w:val="Fuentedeprrafopredeter"/>
    <w:uiPriority w:val="99"/>
    <w:semiHidden/>
    <w:unhideWhenUsed/>
    <w:rsid w:val="00165D39"/>
    <w:rPr>
      <w:color w:val="605E5C"/>
      <w:shd w:val="clear" w:color="auto" w:fill="E1DFDD"/>
    </w:rPr>
  </w:style>
  <w:style w:type="character" w:customStyle="1" w:styleId="Mencinsinresolver13">
    <w:name w:val="Mención sin resolver13"/>
    <w:basedOn w:val="Fuentedeprrafopredeter"/>
    <w:uiPriority w:val="99"/>
    <w:semiHidden/>
    <w:unhideWhenUsed/>
    <w:rsid w:val="004806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0095">
      <w:bodyDiv w:val="1"/>
      <w:marLeft w:val="0"/>
      <w:marRight w:val="0"/>
      <w:marTop w:val="0"/>
      <w:marBottom w:val="0"/>
      <w:divBdr>
        <w:top w:val="none" w:sz="0" w:space="0" w:color="auto"/>
        <w:left w:val="none" w:sz="0" w:space="0" w:color="auto"/>
        <w:bottom w:val="none" w:sz="0" w:space="0" w:color="auto"/>
        <w:right w:val="none" w:sz="0" w:space="0" w:color="auto"/>
      </w:divBdr>
    </w:div>
    <w:div w:id="25302651">
      <w:bodyDiv w:val="1"/>
      <w:marLeft w:val="0"/>
      <w:marRight w:val="0"/>
      <w:marTop w:val="0"/>
      <w:marBottom w:val="0"/>
      <w:divBdr>
        <w:top w:val="none" w:sz="0" w:space="0" w:color="auto"/>
        <w:left w:val="none" w:sz="0" w:space="0" w:color="auto"/>
        <w:bottom w:val="none" w:sz="0" w:space="0" w:color="auto"/>
        <w:right w:val="none" w:sz="0" w:space="0" w:color="auto"/>
      </w:divBdr>
    </w:div>
    <w:div w:id="95490018">
      <w:bodyDiv w:val="1"/>
      <w:marLeft w:val="0"/>
      <w:marRight w:val="0"/>
      <w:marTop w:val="0"/>
      <w:marBottom w:val="0"/>
      <w:divBdr>
        <w:top w:val="none" w:sz="0" w:space="0" w:color="auto"/>
        <w:left w:val="none" w:sz="0" w:space="0" w:color="auto"/>
        <w:bottom w:val="none" w:sz="0" w:space="0" w:color="auto"/>
        <w:right w:val="none" w:sz="0" w:space="0" w:color="auto"/>
      </w:divBdr>
    </w:div>
    <w:div w:id="104034206">
      <w:bodyDiv w:val="1"/>
      <w:marLeft w:val="0"/>
      <w:marRight w:val="0"/>
      <w:marTop w:val="0"/>
      <w:marBottom w:val="0"/>
      <w:divBdr>
        <w:top w:val="none" w:sz="0" w:space="0" w:color="auto"/>
        <w:left w:val="none" w:sz="0" w:space="0" w:color="auto"/>
        <w:bottom w:val="none" w:sz="0" w:space="0" w:color="auto"/>
        <w:right w:val="none" w:sz="0" w:space="0" w:color="auto"/>
      </w:divBdr>
    </w:div>
    <w:div w:id="106193815">
      <w:bodyDiv w:val="1"/>
      <w:marLeft w:val="0"/>
      <w:marRight w:val="0"/>
      <w:marTop w:val="0"/>
      <w:marBottom w:val="0"/>
      <w:divBdr>
        <w:top w:val="none" w:sz="0" w:space="0" w:color="auto"/>
        <w:left w:val="none" w:sz="0" w:space="0" w:color="auto"/>
        <w:bottom w:val="none" w:sz="0" w:space="0" w:color="auto"/>
        <w:right w:val="none" w:sz="0" w:space="0" w:color="auto"/>
      </w:divBdr>
    </w:div>
    <w:div w:id="134299734">
      <w:bodyDiv w:val="1"/>
      <w:marLeft w:val="0"/>
      <w:marRight w:val="0"/>
      <w:marTop w:val="0"/>
      <w:marBottom w:val="0"/>
      <w:divBdr>
        <w:top w:val="none" w:sz="0" w:space="0" w:color="auto"/>
        <w:left w:val="none" w:sz="0" w:space="0" w:color="auto"/>
        <w:bottom w:val="none" w:sz="0" w:space="0" w:color="auto"/>
        <w:right w:val="none" w:sz="0" w:space="0" w:color="auto"/>
      </w:divBdr>
    </w:div>
    <w:div w:id="152570748">
      <w:bodyDiv w:val="1"/>
      <w:marLeft w:val="0"/>
      <w:marRight w:val="0"/>
      <w:marTop w:val="0"/>
      <w:marBottom w:val="0"/>
      <w:divBdr>
        <w:top w:val="none" w:sz="0" w:space="0" w:color="auto"/>
        <w:left w:val="none" w:sz="0" w:space="0" w:color="auto"/>
        <w:bottom w:val="none" w:sz="0" w:space="0" w:color="auto"/>
        <w:right w:val="none" w:sz="0" w:space="0" w:color="auto"/>
      </w:divBdr>
    </w:div>
    <w:div w:id="204099853">
      <w:bodyDiv w:val="1"/>
      <w:marLeft w:val="0"/>
      <w:marRight w:val="0"/>
      <w:marTop w:val="0"/>
      <w:marBottom w:val="0"/>
      <w:divBdr>
        <w:top w:val="none" w:sz="0" w:space="0" w:color="auto"/>
        <w:left w:val="none" w:sz="0" w:space="0" w:color="auto"/>
        <w:bottom w:val="none" w:sz="0" w:space="0" w:color="auto"/>
        <w:right w:val="none" w:sz="0" w:space="0" w:color="auto"/>
      </w:divBdr>
    </w:div>
    <w:div w:id="267205146">
      <w:bodyDiv w:val="1"/>
      <w:marLeft w:val="0"/>
      <w:marRight w:val="0"/>
      <w:marTop w:val="0"/>
      <w:marBottom w:val="0"/>
      <w:divBdr>
        <w:top w:val="none" w:sz="0" w:space="0" w:color="auto"/>
        <w:left w:val="none" w:sz="0" w:space="0" w:color="auto"/>
        <w:bottom w:val="none" w:sz="0" w:space="0" w:color="auto"/>
        <w:right w:val="none" w:sz="0" w:space="0" w:color="auto"/>
      </w:divBdr>
    </w:div>
    <w:div w:id="303775790">
      <w:bodyDiv w:val="1"/>
      <w:marLeft w:val="0"/>
      <w:marRight w:val="0"/>
      <w:marTop w:val="0"/>
      <w:marBottom w:val="0"/>
      <w:divBdr>
        <w:top w:val="none" w:sz="0" w:space="0" w:color="auto"/>
        <w:left w:val="none" w:sz="0" w:space="0" w:color="auto"/>
        <w:bottom w:val="none" w:sz="0" w:space="0" w:color="auto"/>
        <w:right w:val="none" w:sz="0" w:space="0" w:color="auto"/>
      </w:divBdr>
      <w:divsChild>
        <w:div w:id="80488827">
          <w:marLeft w:val="0"/>
          <w:marRight w:val="0"/>
          <w:marTop w:val="0"/>
          <w:marBottom w:val="0"/>
          <w:divBdr>
            <w:top w:val="none" w:sz="0" w:space="0" w:color="auto"/>
            <w:left w:val="none" w:sz="0" w:space="0" w:color="auto"/>
            <w:bottom w:val="none" w:sz="0" w:space="0" w:color="auto"/>
            <w:right w:val="none" w:sz="0" w:space="0" w:color="auto"/>
          </w:divBdr>
        </w:div>
        <w:div w:id="1804037912">
          <w:marLeft w:val="0"/>
          <w:marRight w:val="0"/>
          <w:marTop w:val="0"/>
          <w:marBottom w:val="0"/>
          <w:divBdr>
            <w:top w:val="none" w:sz="0" w:space="0" w:color="auto"/>
            <w:left w:val="none" w:sz="0" w:space="0" w:color="auto"/>
            <w:bottom w:val="none" w:sz="0" w:space="0" w:color="auto"/>
            <w:right w:val="none" w:sz="0" w:space="0" w:color="auto"/>
          </w:divBdr>
        </w:div>
      </w:divsChild>
    </w:div>
    <w:div w:id="308872521">
      <w:bodyDiv w:val="1"/>
      <w:marLeft w:val="0"/>
      <w:marRight w:val="0"/>
      <w:marTop w:val="0"/>
      <w:marBottom w:val="0"/>
      <w:divBdr>
        <w:top w:val="none" w:sz="0" w:space="0" w:color="auto"/>
        <w:left w:val="none" w:sz="0" w:space="0" w:color="auto"/>
        <w:bottom w:val="none" w:sz="0" w:space="0" w:color="auto"/>
        <w:right w:val="none" w:sz="0" w:space="0" w:color="auto"/>
      </w:divBdr>
    </w:div>
    <w:div w:id="324554638">
      <w:bodyDiv w:val="1"/>
      <w:marLeft w:val="0"/>
      <w:marRight w:val="0"/>
      <w:marTop w:val="0"/>
      <w:marBottom w:val="0"/>
      <w:divBdr>
        <w:top w:val="none" w:sz="0" w:space="0" w:color="auto"/>
        <w:left w:val="none" w:sz="0" w:space="0" w:color="auto"/>
        <w:bottom w:val="none" w:sz="0" w:space="0" w:color="auto"/>
        <w:right w:val="none" w:sz="0" w:space="0" w:color="auto"/>
      </w:divBdr>
    </w:div>
    <w:div w:id="358626032">
      <w:bodyDiv w:val="1"/>
      <w:marLeft w:val="0"/>
      <w:marRight w:val="0"/>
      <w:marTop w:val="0"/>
      <w:marBottom w:val="0"/>
      <w:divBdr>
        <w:top w:val="none" w:sz="0" w:space="0" w:color="auto"/>
        <w:left w:val="none" w:sz="0" w:space="0" w:color="auto"/>
        <w:bottom w:val="none" w:sz="0" w:space="0" w:color="auto"/>
        <w:right w:val="none" w:sz="0" w:space="0" w:color="auto"/>
      </w:divBdr>
      <w:divsChild>
        <w:div w:id="439835117">
          <w:marLeft w:val="0"/>
          <w:marRight w:val="0"/>
          <w:marTop w:val="300"/>
          <w:marBottom w:val="240"/>
          <w:divBdr>
            <w:top w:val="none" w:sz="0" w:space="0" w:color="auto"/>
            <w:left w:val="none" w:sz="0" w:space="0" w:color="auto"/>
            <w:bottom w:val="none" w:sz="0" w:space="0" w:color="auto"/>
            <w:right w:val="none" w:sz="0" w:space="0" w:color="auto"/>
          </w:divBdr>
        </w:div>
        <w:div w:id="198710127">
          <w:marLeft w:val="0"/>
          <w:marRight w:val="0"/>
          <w:marTop w:val="300"/>
          <w:marBottom w:val="150"/>
          <w:divBdr>
            <w:top w:val="none" w:sz="0" w:space="0" w:color="auto"/>
            <w:left w:val="none" w:sz="0" w:space="0" w:color="auto"/>
            <w:bottom w:val="none" w:sz="0" w:space="0" w:color="auto"/>
            <w:right w:val="none" w:sz="0" w:space="0" w:color="auto"/>
          </w:divBdr>
        </w:div>
        <w:div w:id="619530846">
          <w:marLeft w:val="0"/>
          <w:marRight w:val="0"/>
          <w:marTop w:val="300"/>
          <w:marBottom w:val="150"/>
          <w:divBdr>
            <w:top w:val="none" w:sz="0" w:space="0" w:color="auto"/>
            <w:left w:val="none" w:sz="0" w:space="0" w:color="auto"/>
            <w:bottom w:val="none" w:sz="0" w:space="0" w:color="auto"/>
            <w:right w:val="none" w:sz="0" w:space="0" w:color="auto"/>
          </w:divBdr>
        </w:div>
        <w:div w:id="613555983">
          <w:marLeft w:val="0"/>
          <w:marRight w:val="0"/>
          <w:marTop w:val="300"/>
          <w:marBottom w:val="150"/>
          <w:divBdr>
            <w:top w:val="none" w:sz="0" w:space="0" w:color="auto"/>
            <w:left w:val="none" w:sz="0" w:space="0" w:color="auto"/>
            <w:bottom w:val="none" w:sz="0" w:space="0" w:color="auto"/>
            <w:right w:val="none" w:sz="0" w:space="0" w:color="auto"/>
          </w:divBdr>
        </w:div>
        <w:div w:id="133447195">
          <w:marLeft w:val="0"/>
          <w:marRight w:val="0"/>
          <w:marTop w:val="300"/>
          <w:marBottom w:val="150"/>
          <w:divBdr>
            <w:top w:val="none" w:sz="0" w:space="0" w:color="auto"/>
            <w:left w:val="none" w:sz="0" w:space="0" w:color="auto"/>
            <w:bottom w:val="none" w:sz="0" w:space="0" w:color="auto"/>
            <w:right w:val="none" w:sz="0" w:space="0" w:color="auto"/>
          </w:divBdr>
        </w:div>
        <w:div w:id="507717236">
          <w:marLeft w:val="0"/>
          <w:marRight w:val="0"/>
          <w:marTop w:val="300"/>
          <w:marBottom w:val="150"/>
          <w:divBdr>
            <w:top w:val="none" w:sz="0" w:space="0" w:color="auto"/>
            <w:left w:val="none" w:sz="0" w:space="0" w:color="auto"/>
            <w:bottom w:val="none" w:sz="0" w:space="0" w:color="auto"/>
            <w:right w:val="none" w:sz="0" w:space="0" w:color="auto"/>
          </w:divBdr>
        </w:div>
        <w:div w:id="1222715075">
          <w:marLeft w:val="0"/>
          <w:marRight w:val="0"/>
          <w:marTop w:val="0"/>
          <w:marBottom w:val="150"/>
          <w:divBdr>
            <w:top w:val="none" w:sz="0" w:space="0" w:color="auto"/>
            <w:left w:val="none" w:sz="0" w:space="0" w:color="auto"/>
            <w:bottom w:val="none" w:sz="0" w:space="0" w:color="auto"/>
            <w:right w:val="none" w:sz="0" w:space="0" w:color="auto"/>
          </w:divBdr>
        </w:div>
      </w:divsChild>
    </w:div>
    <w:div w:id="363677993">
      <w:bodyDiv w:val="1"/>
      <w:marLeft w:val="0"/>
      <w:marRight w:val="0"/>
      <w:marTop w:val="0"/>
      <w:marBottom w:val="0"/>
      <w:divBdr>
        <w:top w:val="none" w:sz="0" w:space="0" w:color="auto"/>
        <w:left w:val="none" w:sz="0" w:space="0" w:color="auto"/>
        <w:bottom w:val="none" w:sz="0" w:space="0" w:color="auto"/>
        <w:right w:val="none" w:sz="0" w:space="0" w:color="auto"/>
      </w:divBdr>
    </w:div>
    <w:div w:id="414517172">
      <w:bodyDiv w:val="1"/>
      <w:marLeft w:val="0"/>
      <w:marRight w:val="0"/>
      <w:marTop w:val="0"/>
      <w:marBottom w:val="0"/>
      <w:divBdr>
        <w:top w:val="none" w:sz="0" w:space="0" w:color="auto"/>
        <w:left w:val="none" w:sz="0" w:space="0" w:color="auto"/>
        <w:bottom w:val="none" w:sz="0" w:space="0" w:color="auto"/>
        <w:right w:val="none" w:sz="0" w:space="0" w:color="auto"/>
      </w:divBdr>
    </w:div>
    <w:div w:id="417676754">
      <w:bodyDiv w:val="1"/>
      <w:marLeft w:val="0"/>
      <w:marRight w:val="0"/>
      <w:marTop w:val="0"/>
      <w:marBottom w:val="0"/>
      <w:divBdr>
        <w:top w:val="none" w:sz="0" w:space="0" w:color="auto"/>
        <w:left w:val="none" w:sz="0" w:space="0" w:color="auto"/>
        <w:bottom w:val="none" w:sz="0" w:space="0" w:color="auto"/>
        <w:right w:val="none" w:sz="0" w:space="0" w:color="auto"/>
      </w:divBdr>
    </w:div>
    <w:div w:id="448355924">
      <w:bodyDiv w:val="1"/>
      <w:marLeft w:val="0"/>
      <w:marRight w:val="0"/>
      <w:marTop w:val="0"/>
      <w:marBottom w:val="0"/>
      <w:divBdr>
        <w:top w:val="none" w:sz="0" w:space="0" w:color="auto"/>
        <w:left w:val="none" w:sz="0" w:space="0" w:color="auto"/>
        <w:bottom w:val="none" w:sz="0" w:space="0" w:color="auto"/>
        <w:right w:val="none" w:sz="0" w:space="0" w:color="auto"/>
      </w:divBdr>
    </w:div>
    <w:div w:id="510991024">
      <w:bodyDiv w:val="1"/>
      <w:marLeft w:val="0"/>
      <w:marRight w:val="0"/>
      <w:marTop w:val="0"/>
      <w:marBottom w:val="0"/>
      <w:divBdr>
        <w:top w:val="none" w:sz="0" w:space="0" w:color="auto"/>
        <w:left w:val="none" w:sz="0" w:space="0" w:color="auto"/>
        <w:bottom w:val="none" w:sz="0" w:space="0" w:color="auto"/>
        <w:right w:val="none" w:sz="0" w:space="0" w:color="auto"/>
      </w:divBdr>
    </w:div>
    <w:div w:id="521286316">
      <w:bodyDiv w:val="1"/>
      <w:marLeft w:val="0"/>
      <w:marRight w:val="0"/>
      <w:marTop w:val="0"/>
      <w:marBottom w:val="0"/>
      <w:divBdr>
        <w:top w:val="none" w:sz="0" w:space="0" w:color="auto"/>
        <w:left w:val="none" w:sz="0" w:space="0" w:color="auto"/>
        <w:bottom w:val="none" w:sz="0" w:space="0" w:color="auto"/>
        <w:right w:val="none" w:sz="0" w:space="0" w:color="auto"/>
      </w:divBdr>
      <w:divsChild>
        <w:div w:id="539785982">
          <w:marLeft w:val="0"/>
          <w:marRight w:val="0"/>
          <w:marTop w:val="0"/>
          <w:marBottom w:val="0"/>
          <w:divBdr>
            <w:top w:val="none" w:sz="0" w:space="0" w:color="auto"/>
            <w:left w:val="none" w:sz="0" w:space="0" w:color="auto"/>
            <w:bottom w:val="none" w:sz="0" w:space="0" w:color="auto"/>
            <w:right w:val="none" w:sz="0" w:space="0" w:color="auto"/>
          </w:divBdr>
        </w:div>
      </w:divsChild>
    </w:div>
    <w:div w:id="604001224">
      <w:bodyDiv w:val="1"/>
      <w:marLeft w:val="0"/>
      <w:marRight w:val="0"/>
      <w:marTop w:val="0"/>
      <w:marBottom w:val="0"/>
      <w:divBdr>
        <w:top w:val="none" w:sz="0" w:space="0" w:color="auto"/>
        <w:left w:val="none" w:sz="0" w:space="0" w:color="auto"/>
        <w:bottom w:val="none" w:sz="0" w:space="0" w:color="auto"/>
        <w:right w:val="none" w:sz="0" w:space="0" w:color="auto"/>
      </w:divBdr>
    </w:div>
    <w:div w:id="606349429">
      <w:bodyDiv w:val="1"/>
      <w:marLeft w:val="0"/>
      <w:marRight w:val="0"/>
      <w:marTop w:val="0"/>
      <w:marBottom w:val="0"/>
      <w:divBdr>
        <w:top w:val="none" w:sz="0" w:space="0" w:color="auto"/>
        <w:left w:val="none" w:sz="0" w:space="0" w:color="auto"/>
        <w:bottom w:val="none" w:sz="0" w:space="0" w:color="auto"/>
        <w:right w:val="none" w:sz="0" w:space="0" w:color="auto"/>
      </w:divBdr>
    </w:div>
    <w:div w:id="621150584">
      <w:bodyDiv w:val="1"/>
      <w:marLeft w:val="0"/>
      <w:marRight w:val="0"/>
      <w:marTop w:val="0"/>
      <w:marBottom w:val="0"/>
      <w:divBdr>
        <w:top w:val="none" w:sz="0" w:space="0" w:color="auto"/>
        <w:left w:val="none" w:sz="0" w:space="0" w:color="auto"/>
        <w:bottom w:val="none" w:sz="0" w:space="0" w:color="auto"/>
        <w:right w:val="none" w:sz="0" w:space="0" w:color="auto"/>
      </w:divBdr>
      <w:divsChild>
        <w:div w:id="206841846">
          <w:marLeft w:val="0"/>
          <w:marRight w:val="0"/>
          <w:marTop w:val="0"/>
          <w:marBottom w:val="0"/>
          <w:divBdr>
            <w:top w:val="none" w:sz="0" w:space="0" w:color="auto"/>
            <w:left w:val="none" w:sz="0" w:space="0" w:color="auto"/>
            <w:bottom w:val="none" w:sz="0" w:space="0" w:color="auto"/>
            <w:right w:val="none" w:sz="0" w:space="0" w:color="auto"/>
          </w:divBdr>
        </w:div>
        <w:div w:id="424687453">
          <w:marLeft w:val="0"/>
          <w:marRight w:val="0"/>
          <w:marTop w:val="0"/>
          <w:marBottom w:val="0"/>
          <w:divBdr>
            <w:top w:val="none" w:sz="0" w:space="0" w:color="auto"/>
            <w:left w:val="none" w:sz="0" w:space="0" w:color="auto"/>
            <w:bottom w:val="none" w:sz="0" w:space="0" w:color="auto"/>
            <w:right w:val="none" w:sz="0" w:space="0" w:color="auto"/>
          </w:divBdr>
        </w:div>
        <w:div w:id="2037196110">
          <w:marLeft w:val="0"/>
          <w:marRight w:val="0"/>
          <w:marTop w:val="0"/>
          <w:marBottom w:val="0"/>
          <w:divBdr>
            <w:top w:val="none" w:sz="0" w:space="0" w:color="auto"/>
            <w:left w:val="none" w:sz="0" w:space="0" w:color="auto"/>
            <w:bottom w:val="none" w:sz="0" w:space="0" w:color="auto"/>
            <w:right w:val="none" w:sz="0" w:space="0" w:color="auto"/>
          </w:divBdr>
        </w:div>
        <w:div w:id="601886565">
          <w:marLeft w:val="0"/>
          <w:marRight w:val="0"/>
          <w:marTop w:val="0"/>
          <w:marBottom w:val="0"/>
          <w:divBdr>
            <w:top w:val="none" w:sz="0" w:space="0" w:color="auto"/>
            <w:left w:val="none" w:sz="0" w:space="0" w:color="auto"/>
            <w:bottom w:val="none" w:sz="0" w:space="0" w:color="auto"/>
            <w:right w:val="none" w:sz="0" w:space="0" w:color="auto"/>
          </w:divBdr>
        </w:div>
        <w:div w:id="821122482">
          <w:marLeft w:val="0"/>
          <w:marRight w:val="0"/>
          <w:marTop w:val="0"/>
          <w:marBottom w:val="0"/>
          <w:divBdr>
            <w:top w:val="none" w:sz="0" w:space="0" w:color="auto"/>
            <w:left w:val="none" w:sz="0" w:space="0" w:color="auto"/>
            <w:bottom w:val="none" w:sz="0" w:space="0" w:color="auto"/>
            <w:right w:val="none" w:sz="0" w:space="0" w:color="auto"/>
          </w:divBdr>
        </w:div>
        <w:div w:id="720593919">
          <w:marLeft w:val="0"/>
          <w:marRight w:val="0"/>
          <w:marTop w:val="0"/>
          <w:marBottom w:val="0"/>
          <w:divBdr>
            <w:top w:val="none" w:sz="0" w:space="0" w:color="auto"/>
            <w:left w:val="none" w:sz="0" w:space="0" w:color="auto"/>
            <w:bottom w:val="none" w:sz="0" w:space="0" w:color="auto"/>
            <w:right w:val="none" w:sz="0" w:space="0" w:color="auto"/>
          </w:divBdr>
        </w:div>
        <w:div w:id="1414931509">
          <w:marLeft w:val="0"/>
          <w:marRight w:val="0"/>
          <w:marTop w:val="0"/>
          <w:marBottom w:val="0"/>
          <w:divBdr>
            <w:top w:val="none" w:sz="0" w:space="0" w:color="auto"/>
            <w:left w:val="none" w:sz="0" w:space="0" w:color="auto"/>
            <w:bottom w:val="none" w:sz="0" w:space="0" w:color="auto"/>
            <w:right w:val="none" w:sz="0" w:space="0" w:color="auto"/>
          </w:divBdr>
        </w:div>
        <w:div w:id="650717406">
          <w:marLeft w:val="0"/>
          <w:marRight w:val="0"/>
          <w:marTop w:val="0"/>
          <w:marBottom w:val="0"/>
          <w:divBdr>
            <w:top w:val="none" w:sz="0" w:space="0" w:color="auto"/>
            <w:left w:val="none" w:sz="0" w:space="0" w:color="auto"/>
            <w:bottom w:val="none" w:sz="0" w:space="0" w:color="auto"/>
            <w:right w:val="none" w:sz="0" w:space="0" w:color="auto"/>
          </w:divBdr>
        </w:div>
        <w:div w:id="1392926793">
          <w:marLeft w:val="0"/>
          <w:marRight w:val="0"/>
          <w:marTop w:val="0"/>
          <w:marBottom w:val="0"/>
          <w:divBdr>
            <w:top w:val="none" w:sz="0" w:space="0" w:color="auto"/>
            <w:left w:val="none" w:sz="0" w:space="0" w:color="auto"/>
            <w:bottom w:val="none" w:sz="0" w:space="0" w:color="auto"/>
            <w:right w:val="none" w:sz="0" w:space="0" w:color="auto"/>
          </w:divBdr>
        </w:div>
        <w:div w:id="1987542241">
          <w:marLeft w:val="0"/>
          <w:marRight w:val="0"/>
          <w:marTop w:val="0"/>
          <w:marBottom w:val="0"/>
          <w:divBdr>
            <w:top w:val="none" w:sz="0" w:space="0" w:color="auto"/>
            <w:left w:val="none" w:sz="0" w:space="0" w:color="auto"/>
            <w:bottom w:val="none" w:sz="0" w:space="0" w:color="auto"/>
            <w:right w:val="none" w:sz="0" w:space="0" w:color="auto"/>
          </w:divBdr>
        </w:div>
        <w:div w:id="64109207">
          <w:marLeft w:val="0"/>
          <w:marRight w:val="0"/>
          <w:marTop w:val="0"/>
          <w:marBottom w:val="0"/>
          <w:divBdr>
            <w:top w:val="none" w:sz="0" w:space="0" w:color="auto"/>
            <w:left w:val="none" w:sz="0" w:space="0" w:color="auto"/>
            <w:bottom w:val="none" w:sz="0" w:space="0" w:color="auto"/>
            <w:right w:val="none" w:sz="0" w:space="0" w:color="auto"/>
          </w:divBdr>
        </w:div>
        <w:div w:id="1594316979">
          <w:marLeft w:val="0"/>
          <w:marRight w:val="0"/>
          <w:marTop w:val="0"/>
          <w:marBottom w:val="0"/>
          <w:divBdr>
            <w:top w:val="none" w:sz="0" w:space="0" w:color="auto"/>
            <w:left w:val="none" w:sz="0" w:space="0" w:color="auto"/>
            <w:bottom w:val="none" w:sz="0" w:space="0" w:color="auto"/>
            <w:right w:val="none" w:sz="0" w:space="0" w:color="auto"/>
          </w:divBdr>
        </w:div>
        <w:div w:id="2115400803">
          <w:marLeft w:val="0"/>
          <w:marRight w:val="0"/>
          <w:marTop w:val="0"/>
          <w:marBottom w:val="0"/>
          <w:divBdr>
            <w:top w:val="none" w:sz="0" w:space="0" w:color="auto"/>
            <w:left w:val="none" w:sz="0" w:space="0" w:color="auto"/>
            <w:bottom w:val="none" w:sz="0" w:space="0" w:color="auto"/>
            <w:right w:val="none" w:sz="0" w:space="0" w:color="auto"/>
          </w:divBdr>
        </w:div>
        <w:div w:id="552617306">
          <w:marLeft w:val="0"/>
          <w:marRight w:val="0"/>
          <w:marTop w:val="0"/>
          <w:marBottom w:val="0"/>
          <w:divBdr>
            <w:top w:val="none" w:sz="0" w:space="0" w:color="auto"/>
            <w:left w:val="none" w:sz="0" w:space="0" w:color="auto"/>
            <w:bottom w:val="none" w:sz="0" w:space="0" w:color="auto"/>
            <w:right w:val="none" w:sz="0" w:space="0" w:color="auto"/>
          </w:divBdr>
        </w:div>
        <w:div w:id="1015309770">
          <w:marLeft w:val="0"/>
          <w:marRight w:val="0"/>
          <w:marTop w:val="0"/>
          <w:marBottom w:val="0"/>
          <w:divBdr>
            <w:top w:val="none" w:sz="0" w:space="0" w:color="auto"/>
            <w:left w:val="none" w:sz="0" w:space="0" w:color="auto"/>
            <w:bottom w:val="none" w:sz="0" w:space="0" w:color="auto"/>
            <w:right w:val="none" w:sz="0" w:space="0" w:color="auto"/>
          </w:divBdr>
        </w:div>
      </w:divsChild>
    </w:div>
    <w:div w:id="687096177">
      <w:bodyDiv w:val="1"/>
      <w:marLeft w:val="0"/>
      <w:marRight w:val="0"/>
      <w:marTop w:val="0"/>
      <w:marBottom w:val="0"/>
      <w:divBdr>
        <w:top w:val="none" w:sz="0" w:space="0" w:color="auto"/>
        <w:left w:val="none" w:sz="0" w:space="0" w:color="auto"/>
        <w:bottom w:val="none" w:sz="0" w:space="0" w:color="auto"/>
        <w:right w:val="none" w:sz="0" w:space="0" w:color="auto"/>
      </w:divBdr>
    </w:div>
    <w:div w:id="694238033">
      <w:bodyDiv w:val="1"/>
      <w:marLeft w:val="0"/>
      <w:marRight w:val="0"/>
      <w:marTop w:val="0"/>
      <w:marBottom w:val="0"/>
      <w:divBdr>
        <w:top w:val="none" w:sz="0" w:space="0" w:color="auto"/>
        <w:left w:val="none" w:sz="0" w:space="0" w:color="auto"/>
        <w:bottom w:val="none" w:sz="0" w:space="0" w:color="auto"/>
        <w:right w:val="none" w:sz="0" w:space="0" w:color="auto"/>
      </w:divBdr>
    </w:div>
    <w:div w:id="800810763">
      <w:bodyDiv w:val="1"/>
      <w:marLeft w:val="0"/>
      <w:marRight w:val="0"/>
      <w:marTop w:val="0"/>
      <w:marBottom w:val="0"/>
      <w:divBdr>
        <w:top w:val="none" w:sz="0" w:space="0" w:color="auto"/>
        <w:left w:val="none" w:sz="0" w:space="0" w:color="auto"/>
        <w:bottom w:val="none" w:sz="0" w:space="0" w:color="auto"/>
        <w:right w:val="none" w:sz="0" w:space="0" w:color="auto"/>
      </w:divBdr>
    </w:div>
    <w:div w:id="818571474">
      <w:bodyDiv w:val="1"/>
      <w:marLeft w:val="0"/>
      <w:marRight w:val="0"/>
      <w:marTop w:val="0"/>
      <w:marBottom w:val="0"/>
      <w:divBdr>
        <w:top w:val="none" w:sz="0" w:space="0" w:color="auto"/>
        <w:left w:val="none" w:sz="0" w:space="0" w:color="auto"/>
        <w:bottom w:val="none" w:sz="0" w:space="0" w:color="auto"/>
        <w:right w:val="none" w:sz="0" w:space="0" w:color="auto"/>
      </w:divBdr>
      <w:divsChild>
        <w:div w:id="1526359453">
          <w:marLeft w:val="0"/>
          <w:marRight w:val="0"/>
          <w:marTop w:val="0"/>
          <w:marBottom w:val="0"/>
          <w:divBdr>
            <w:top w:val="none" w:sz="0" w:space="0" w:color="auto"/>
            <w:left w:val="none" w:sz="0" w:space="0" w:color="auto"/>
            <w:bottom w:val="none" w:sz="0" w:space="0" w:color="auto"/>
            <w:right w:val="none" w:sz="0" w:space="0" w:color="auto"/>
          </w:divBdr>
        </w:div>
        <w:div w:id="1308196654">
          <w:marLeft w:val="0"/>
          <w:marRight w:val="0"/>
          <w:marTop w:val="0"/>
          <w:marBottom w:val="0"/>
          <w:divBdr>
            <w:top w:val="none" w:sz="0" w:space="0" w:color="auto"/>
            <w:left w:val="none" w:sz="0" w:space="0" w:color="auto"/>
            <w:bottom w:val="none" w:sz="0" w:space="0" w:color="auto"/>
            <w:right w:val="none" w:sz="0" w:space="0" w:color="auto"/>
          </w:divBdr>
        </w:div>
      </w:divsChild>
    </w:div>
    <w:div w:id="969244038">
      <w:bodyDiv w:val="1"/>
      <w:marLeft w:val="0"/>
      <w:marRight w:val="0"/>
      <w:marTop w:val="0"/>
      <w:marBottom w:val="0"/>
      <w:divBdr>
        <w:top w:val="none" w:sz="0" w:space="0" w:color="auto"/>
        <w:left w:val="none" w:sz="0" w:space="0" w:color="auto"/>
        <w:bottom w:val="none" w:sz="0" w:space="0" w:color="auto"/>
        <w:right w:val="none" w:sz="0" w:space="0" w:color="auto"/>
      </w:divBdr>
    </w:div>
    <w:div w:id="1028604287">
      <w:bodyDiv w:val="1"/>
      <w:marLeft w:val="0"/>
      <w:marRight w:val="0"/>
      <w:marTop w:val="0"/>
      <w:marBottom w:val="0"/>
      <w:divBdr>
        <w:top w:val="none" w:sz="0" w:space="0" w:color="auto"/>
        <w:left w:val="none" w:sz="0" w:space="0" w:color="auto"/>
        <w:bottom w:val="none" w:sz="0" w:space="0" w:color="auto"/>
        <w:right w:val="none" w:sz="0" w:space="0" w:color="auto"/>
      </w:divBdr>
    </w:div>
    <w:div w:id="1139375451">
      <w:bodyDiv w:val="1"/>
      <w:marLeft w:val="0"/>
      <w:marRight w:val="0"/>
      <w:marTop w:val="0"/>
      <w:marBottom w:val="0"/>
      <w:divBdr>
        <w:top w:val="none" w:sz="0" w:space="0" w:color="auto"/>
        <w:left w:val="none" w:sz="0" w:space="0" w:color="auto"/>
        <w:bottom w:val="none" w:sz="0" w:space="0" w:color="auto"/>
        <w:right w:val="none" w:sz="0" w:space="0" w:color="auto"/>
      </w:divBdr>
    </w:div>
    <w:div w:id="1173572617">
      <w:bodyDiv w:val="1"/>
      <w:marLeft w:val="0"/>
      <w:marRight w:val="0"/>
      <w:marTop w:val="0"/>
      <w:marBottom w:val="0"/>
      <w:divBdr>
        <w:top w:val="none" w:sz="0" w:space="0" w:color="auto"/>
        <w:left w:val="none" w:sz="0" w:space="0" w:color="auto"/>
        <w:bottom w:val="none" w:sz="0" w:space="0" w:color="auto"/>
        <w:right w:val="none" w:sz="0" w:space="0" w:color="auto"/>
      </w:divBdr>
    </w:div>
    <w:div w:id="1194198133">
      <w:bodyDiv w:val="1"/>
      <w:marLeft w:val="0"/>
      <w:marRight w:val="0"/>
      <w:marTop w:val="0"/>
      <w:marBottom w:val="0"/>
      <w:divBdr>
        <w:top w:val="none" w:sz="0" w:space="0" w:color="auto"/>
        <w:left w:val="none" w:sz="0" w:space="0" w:color="auto"/>
        <w:bottom w:val="none" w:sz="0" w:space="0" w:color="auto"/>
        <w:right w:val="none" w:sz="0" w:space="0" w:color="auto"/>
      </w:divBdr>
      <w:divsChild>
        <w:div w:id="781070670">
          <w:marLeft w:val="0"/>
          <w:marRight w:val="0"/>
          <w:marTop w:val="0"/>
          <w:marBottom w:val="0"/>
          <w:divBdr>
            <w:top w:val="none" w:sz="0" w:space="0" w:color="auto"/>
            <w:left w:val="none" w:sz="0" w:space="0" w:color="auto"/>
            <w:bottom w:val="none" w:sz="0" w:space="0" w:color="auto"/>
            <w:right w:val="none" w:sz="0" w:space="0" w:color="auto"/>
          </w:divBdr>
        </w:div>
        <w:div w:id="215166113">
          <w:marLeft w:val="0"/>
          <w:marRight w:val="0"/>
          <w:marTop w:val="0"/>
          <w:marBottom w:val="0"/>
          <w:divBdr>
            <w:top w:val="none" w:sz="0" w:space="0" w:color="auto"/>
            <w:left w:val="none" w:sz="0" w:space="0" w:color="auto"/>
            <w:bottom w:val="none" w:sz="0" w:space="0" w:color="auto"/>
            <w:right w:val="none" w:sz="0" w:space="0" w:color="auto"/>
          </w:divBdr>
        </w:div>
        <w:div w:id="788626170">
          <w:marLeft w:val="0"/>
          <w:marRight w:val="0"/>
          <w:marTop w:val="0"/>
          <w:marBottom w:val="0"/>
          <w:divBdr>
            <w:top w:val="none" w:sz="0" w:space="0" w:color="auto"/>
            <w:left w:val="none" w:sz="0" w:space="0" w:color="auto"/>
            <w:bottom w:val="none" w:sz="0" w:space="0" w:color="auto"/>
            <w:right w:val="none" w:sz="0" w:space="0" w:color="auto"/>
          </w:divBdr>
        </w:div>
        <w:div w:id="1789884764">
          <w:marLeft w:val="0"/>
          <w:marRight w:val="0"/>
          <w:marTop w:val="0"/>
          <w:marBottom w:val="0"/>
          <w:divBdr>
            <w:top w:val="none" w:sz="0" w:space="0" w:color="auto"/>
            <w:left w:val="none" w:sz="0" w:space="0" w:color="auto"/>
            <w:bottom w:val="none" w:sz="0" w:space="0" w:color="auto"/>
            <w:right w:val="none" w:sz="0" w:space="0" w:color="auto"/>
          </w:divBdr>
        </w:div>
        <w:div w:id="1928728355">
          <w:marLeft w:val="0"/>
          <w:marRight w:val="0"/>
          <w:marTop w:val="0"/>
          <w:marBottom w:val="0"/>
          <w:divBdr>
            <w:top w:val="none" w:sz="0" w:space="0" w:color="auto"/>
            <w:left w:val="none" w:sz="0" w:space="0" w:color="auto"/>
            <w:bottom w:val="none" w:sz="0" w:space="0" w:color="auto"/>
            <w:right w:val="none" w:sz="0" w:space="0" w:color="auto"/>
          </w:divBdr>
        </w:div>
        <w:div w:id="873806076">
          <w:marLeft w:val="0"/>
          <w:marRight w:val="0"/>
          <w:marTop w:val="0"/>
          <w:marBottom w:val="0"/>
          <w:divBdr>
            <w:top w:val="none" w:sz="0" w:space="0" w:color="auto"/>
            <w:left w:val="none" w:sz="0" w:space="0" w:color="auto"/>
            <w:bottom w:val="none" w:sz="0" w:space="0" w:color="auto"/>
            <w:right w:val="none" w:sz="0" w:space="0" w:color="auto"/>
          </w:divBdr>
        </w:div>
        <w:div w:id="763956226">
          <w:marLeft w:val="0"/>
          <w:marRight w:val="0"/>
          <w:marTop w:val="0"/>
          <w:marBottom w:val="0"/>
          <w:divBdr>
            <w:top w:val="none" w:sz="0" w:space="0" w:color="auto"/>
            <w:left w:val="none" w:sz="0" w:space="0" w:color="auto"/>
            <w:bottom w:val="none" w:sz="0" w:space="0" w:color="auto"/>
            <w:right w:val="none" w:sz="0" w:space="0" w:color="auto"/>
          </w:divBdr>
        </w:div>
        <w:div w:id="779107624">
          <w:marLeft w:val="0"/>
          <w:marRight w:val="0"/>
          <w:marTop w:val="0"/>
          <w:marBottom w:val="0"/>
          <w:divBdr>
            <w:top w:val="none" w:sz="0" w:space="0" w:color="auto"/>
            <w:left w:val="none" w:sz="0" w:space="0" w:color="auto"/>
            <w:bottom w:val="none" w:sz="0" w:space="0" w:color="auto"/>
            <w:right w:val="none" w:sz="0" w:space="0" w:color="auto"/>
          </w:divBdr>
        </w:div>
        <w:div w:id="1201824519">
          <w:marLeft w:val="0"/>
          <w:marRight w:val="0"/>
          <w:marTop w:val="0"/>
          <w:marBottom w:val="0"/>
          <w:divBdr>
            <w:top w:val="none" w:sz="0" w:space="0" w:color="auto"/>
            <w:left w:val="none" w:sz="0" w:space="0" w:color="auto"/>
            <w:bottom w:val="none" w:sz="0" w:space="0" w:color="auto"/>
            <w:right w:val="none" w:sz="0" w:space="0" w:color="auto"/>
          </w:divBdr>
        </w:div>
        <w:div w:id="652106923">
          <w:marLeft w:val="0"/>
          <w:marRight w:val="0"/>
          <w:marTop w:val="0"/>
          <w:marBottom w:val="0"/>
          <w:divBdr>
            <w:top w:val="none" w:sz="0" w:space="0" w:color="auto"/>
            <w:left w:val="none" w:sz="0" w:space="0" w:color="auto"/>
            <w:bottom w:val="none" w:sz="0" w:space="0" w:color="auto"/>
            <w:right w:val="none" w:sz="0" w:space="0" w:color="auto"/>
          </w:divBdr>
        </w:div>
        <w:div w:id="877009518">
          <w:marLeft w:val="0"/>
          <w:marRight w:val="0"/>
          <w:marTop w:val="0"/>
          <w:marBottom w:val="0"/>
          <w:divBdr>
            <w:top w:val="none" w:sz="0" w:space="0" w:color="auto"/>
            <w:left w:val="none" w:sz="0" w:space="0" w:color="auto"/>
            <w:bottom w:val="none" w:sz="0" w:space="0" w:color="auto"/>
            <w:right w:val="none" w:sz="0" w:space="0" w:color="auto"/>
          </w:divBdr>
        </w:div>
        <w:div w:id="1994329646">
          <w:marLeft w:val="0"/>
          <w:marRight w:val="0"/>
          <w:marTop w:val="0"/>
          <w:marBottom w:val="0"/>
          <w:divBdr>
            <w:top w:val="none" w:sz="0" w:space="0" w:color="auto"/>
            <w:left w:val="none" w:sz="0" w:space="0" w:color="auto"/>
            <w:bottom w:val="none" w:sz="0" w:space="0" w:color="auto"/>
            <w:right w:val="none" w:sz="0" w:space="0" w:color="auto"/>
          </w:divBdr>
        </w:div>
        <w:div w:id="2023555521">
          <w:marLeft w:val="0"/>
          <w:marRight w:val="0"/>
          <w:marTop w:val="0"/>
          <w:marBottom w:val="0"/>
          <w:divBdr>
            <w:top w:val="none" w:sz="0" w:space="0" w:color="auto"/>
            <w:left w:val="none" w:sz="0" w:space="0" w:color="auto"/>
            <w:bottom w:val="none" w:sz="0" w:space="0" w:color="auto"/>
            <w:right w:val="none" w:sz="0" w:space="0" w:color="auto"/>
          </w:divBdr>
        </w:div>
        <w:div w:id="1207794903">
          <w:marLeft w:val="0"/>
          <w:marRight w:val="0"/>
          <w:marTop w:val="0"/>
          <w:marBottom w:val="0"/>
          <w:divBdr>
            <w:top w:val="none" w:sz="0" w:space="0" w:color="auto"/>
            <w:left w:val="none" w:sz="0" w:space="0" w:color="auto"/>
            <w:bottom w:val="none" w:sz="0" w:space="0" w:color="auto"/>
            <w:right w:val="none" w:sz="0" w:space="0" w:color="auto"/>
          </w:divBdr>
        </w:div>
        <w:div w:id="1723822027">
          <w:marLeft w:val="0"/>
          <w:marRight w:val="0"/>
          <w:marTop w:val="0"/>
          <w:marBottom w:val="0"/>
          <w:divBdr>
            <w:top w:val="none" w:sz="0" w:space="0" w:color="auto"/>
            <w:left w:val="none" w:sz="0" w:space="0" w:color="auto"/>
            <w:bottom w:val="none" w:sz="0" w:space="0" w:color="auto"/>
            <w:right w:val="none" w:sz="0" w:space="0" w:color="auto"/>
          </w:divBdr>
        </w:div>
        <w:div w:id="1897935710">
          <w:marLeft w:val="0"/>
          <w:marRight w:val="0"/>
          <w:marTop w:val="0"/>
          <w:marBottom w:val="0"/>
          <w:divBdr>
            <w:top w:val="none" w:sz="0" w:space="0" w:color="auto"/>
            <w:left w:val="none" w:sz="0" w:space="0" w:color="auto"/>
            <w:bottom w:val="none" w:sz="0" w:space="0" w:color="auto"/>
            <w:right w:val="none" w:sz="0" w:space="0" w:color="auto"/>
          </w:divBdr>
        </w:div>
        <w:div w:id="1090155273">
          <w:marLeft w:val="0"/>
          <w:marRight w:val="0"/>
          <w:marTop w:val="0"/>
          <w:marBottom w:val="0"/>
          <w:divBdr>
            <w:top w:val="none" w:sz="0" w:space="0" w:color="auto"/>
            <w:left w:val="none" w:sz="0" w:space="0" w:color="auto"/>
            <w:bottom w:val="none" w:sz="0" w:space="0" w:color="auto"/>
            <w:right w:val="none" w:sz="0" w:space="0" w:color="auto"/>
          </w:divBdr>
        </w:div>
      </w:divsChild>
    </w:div>
    <w:div w:id="1201628199">
      <w:bodyDiv w:val="1"/>
      <w:marLeft w:val="0"/>
      <w:marRight w:val="0"/>
      <w:marTop w:val="0"/>
      <w:marBottom w:val="0"/>
      <w:divBdr>
        <w:top w:val="none" w:sz="0" w:space="0" w:color="auto"/>
        <w:left w:val="none" w:sz="0" w:space="0" w:color="auto"/>
        <w:bottom w:val="none" w:sz="0" w:space="0" w:color="auto"/>
        <w:right w:val="none" w:sz="0" w:space="0" w:color="auto"/>
      </w:divBdr>
    </w:div>
    <w:div w:id="1266306252">
      <w:bodyDiv w:val="1"/>
      <w:marLeft w:val="0"/>
      <w:marRight w:val="0"/>
      <w:marTop w:val="0"/>
      <w:marBottom w:val="0"/>
      <w:divBdr>
        <w:top w:val="none" w:sz="0" w:space="0" w:color="auto"/>
        <w:left w:val="none" w:sz="0" w:space="0" w:color="auto"/>
        <w:bottom w:val="none" w:sz="0" w:space="0" w:color="auto"/>
        <w:right w:val="none" w:sz="0" w:space="0" w:color="auto"/>
      </w:divBdr>
    </w:div>
    <w:div w:id="1330447151">
      <w:bodyDiv w:val="1"/>
      <w:marLeft w:val="0"/>
      <w:marRight w:val="0"/>
      <w:marTop w:val="0"/>
      <w:marBottom w:val="0"/>
      <w:divBdr>
        <w:top w:val="none" w:sz="0" w:space="0" w:color="auto"/>
        <w:left w:val="none" w:sz="0" w:space="0" w:color="auto"/>
        <w:bottom w:val="none" w:sz="0" w:space="0" w:color="auto"/>
        <w:right w:val="none" w:sz="0" w:space="0" w:color="auto"/>
      </w:divBdr>
    </w:div>
    <w:div w:id="1404645092">
      <w:bodyDiv w:val="1"/>
      <w:marLeft w:val="0"/>
      <w:marRight w:val="0"/>
      <w:marTop w:val="0"/>
      <w:marBottom w:val="0"/>
      <w:divBdr>
        <w:top w:val="none" w:sz="0" w:space="0" w:color="auto"/>
        <w:left w:val="none" w:sz="0" w:space="0" w:color="auto"/>
        <w:bottom w:val="none" w:sz="0" w:space="0" w:color="auto"/>
        <w:right w:val="none" w:sz="0" w:space="0" w:color="auto"/>
      </w:divBdr>
    </w:div>
    <w:div w:id="1473601425">
      <w:bodyDiv w:val="1"/>
      <w:marLeft w:val="0"/>
      <w:marRight w:val="0"/>
      <w:marTop w:val="0"/>
      <w:marBottom w:val="0"/>
      <w:divBdr>
        <w:top w:val="none" w:sz="0" w:space="0" w:color="auto"/>
        <w:left w:val="none" w:sz="0" w:space="0" w:color="auto"/>
        <w:bottom w:val="none" w:sz="0" w:space="0" w:color="auto"/>
        <w:right w:val="none" w:sz="0" w:space="0" w:color="auto"/>
      </w:divBdr>
    </w:div>
    <w:div w:id="1522815187">
      <w:bodyDiv w:val="1"/>
      <w:marLeft w:val="0"/>
      <w:marRight w:val="0"/>
      <w:marTop w:val="0"/>
      <w:marBottom w:val="0"/>
      <w:divBdr>
        <w:top w:val="none" w:sz="0" w:space="0" w:color="auto"/>
        <w:left w:val="none" w:sz="0" w:space="0" w:color="auto"/>
        <w:bottom w:val="none" w:sz="0" w:space="0" w:color="auto"/>
        <w:right w:val="none" w:sz="0" w:space="0" w:color="auto"/>
      </w:divBdr>
    </w:div>
    <w:div w:id="1597403041">
      <w:bodyDiv w:val="1"/>
      <w:marLeft w:val="0"/>
      <w:marRight w:val="0"/>
      <w:marTop w:val="0"/>
      <w:marBottom w:val="0"/>
      <w:divBdr>
        <w:top w:val="none" w:sz="0" w:space="0" w:color="auto"/>
        <w:left w:val="none" w:sz="0" w:space="0" w:color="auto"/>
        <w:bottom w:val="none" w:sz="0" w:space="0" w:color="auto"/>
        <w:right w:val="none" w:sz="0" w:space="0" w:color="auto"/>
      </w:divBdr>
    </w:div>
    <w:div w:id="1622884186">
      <w:bodyDiv w:val="1"/>
      <w:marLeft w:val="0"/>
      <w:marRight w:val="0"/>
      <w:marTop w:val="0"/>
      <w:marBottom w:val="0"/>
      <w:divBdr>
        <w:top w:val="none" w:sz="0" w:space="0" w:color="auto"/>
        <w:left w:val="none" w:sz="0" w:space="0" w:color="auto"/>
        <w:bottom w:val="none" w:sz="0" w:space="0" w:color="auto"/>
        <w:right w:val="none" w:sz="0" w:space="0" w:color="auto"/>
      </w:divBdr>
    </w:div>
    <w:div w:id="1676492430">
      <w:bodyDiv w:val="1"/>
      <w:marLeft w:val="0"/>
      <w:marRight w:val="0"/>
      <w:marTop w:val="0"/>
      <w:marBottom w:val="0"/>
      <w:divBdr>
        <w:top w:val="none" w:sz="0" w:space="0" w:color="auto"/>
        <w:left w:val="none" w:sz="0" w:space="0" w:color="auto"/>
        <w:bottom w:val="none" w:sz="0" w:space="0" w:color="auto"/>
        <w:right w:val="none" w:sz="0" w:space="0" w:color="auto"/>
      </w:divBdr>
    </w:div>
    <w:div w:id="1747650422">
      <w:bodyDiv w:val="1"/>
      <w:marLeft w:val="0"/>
      <w:marRight w:val="0"/>
      <w:marTop w:val="0"/>
      <w:marBottom w:val="0"/>
      <w:divBdr>
        <w:top w:val="none" w:sz="0" w:space="0" w:color="auto"/>
        <w:left w:val="none" w:sz="0" w:space="0" w:color="auto"/>
        <w:bottom w:val="none" w:sz="0" w:space="0" w:color="auto"/>
        <w:right w:val="none" w:sz="0" w:space="0" w:color="auto"/>
      </w:divBdr>
    </w:div>
    <w:div w:id="1786270771">
      <w:bodyDiv w:val="1"/>
      <w:marLeft w:val="0"/>
      <w:marRight w:val="0"/>
      <w:marTop w:val="0"/>
      <w:marBottom w:val="0"/>
      <w:divBdr>
        <w:top w:val="none" w:sz="0" w:space="0" w:color="auto"/>
        <w:left w:val="none" w:sz="0" w:space="0" w:color="auto"/>
        <w:bottom w:val="none" w:sz="0" w:space="0" w:color="auto"/>
        <w:right w:val="none" w:sz="0" w:space="0" w:color="auto"/>
      </w:divBdr>
    </w:div>
    <w:div w:id="1810124354">
      <w:bodyDiv w:val="1"/>
      <w:marLeft w:val="0"/>
      <w:marRight w:val="0"/>
      <w:marTop w:val="0"/>
      <w:marBottom w:val="0"/>
      <w:divBdr>
        <w:top w:val="none" w:sz="0" w:space="0" w:color="auto"/>
        <w:left w:val="none" w:sz="0" w:space="0" w:color="auto"/>
        <w:bottom w:val="none" w:sz="0" w:space="0" w:color="auto"/>
        <w:right w:val="none" w:sz="0" w:space="0" w:color="auto"/>
      </w:divBdr>
    </w:div>
    <w:div w:id="1843930802">
      <w:bodyDiv w:val="1"/>
      <w:marLeft w:val="0"/>
      <w:marRight w:val="0"/>
      <w:marTop w:val="0"/>
      <w:marBottom w:val="0"/>
      <w:divBdr>
        <w:top w:val="none" w:sz="0" w:space="0" w:color="auto"/>
        <w:left w:val="none" w:sz="0" w:space="0" w:color="auto"/>
        <w:bottom w:val="none" w:sz="0" w:space="0" w:color="auto"/>
        <w:right w:val="none" w:sz="0" w:space="0" w:color="auto"/>
      </w:divBdr>
      <w:divsChild>
        <w:div w:id="1062750682">
          <w:marLeft w:val="0"/>
          <w:marRight w:val="0"/>
          <w:marTop w:val="0"/>
          <w:marBottom w:val="0"/>
          <w:divBdr>
            <w:top w:val="none" w:sz="0" w:space="0" w:color="auto"/>
            <w:left w:val="none" w:sz="0" w:space="0" w:color="auto"/>
            <w:bottom w:val="none" w:sz="0" w:space="0" w:color="auto"/>
            <w:right w:val="none" w:sz="0" w:space="0" w:color="auto"/>
          </w:divBdr>
        </w:div>
        <w:div w:id="1437020136">
          <w:marLeft w:val="0"/>
          <w:marRight w:val="0"/>
          <w:marTop w:val="0"/>
          <w:marBottom w:val="0"/>
          <w:divBdr>
            <w:top w:val="none" w:sz="0" w:space="0" w:color="auto"/>
            <w:left w:val="none" w:sz="0" w:space="0" w:color="auto"/>
            <w:bottom w:val="none" w:sz="0" w:space="0" w:color="auto"/>
            <w:right w:val="none" w:sz="0" w:space="0" w:color="auto"/>
          </w:divBdr>
        </w:div>
        <w:div w:id="1855916510">
          <w:marLeft w:val="0"/>
          <w:marRight w:val="0"/>
          <w:marTop w:val="0"/>
          <w:marBottom w:val="0"/>
          <w:divBdr>
            <w:top w:val="none" w:sz="0" w:space="0" w:color="auto"/>
            <w:left w:val="none" w:sz="0" w:space="0" w:color="auto"/>
            <w:bottom w:val="none" w:sz="0" w:space="0" w:color="auto"/>
            <w:right w:val="none" w:sz="0" w:space="0" w:color="auto"/>
          </w:divBdr>
        </w:div>
        <w:div w:id="465315985">
          <w:marLeft w:val="0"/>
          <w:marRight w:val="0"/>
          <w:marTop w:val="0"/>
          <w:marBottom w:val="0"/>
          <w:divBdr>
            <w:top w:val="none" w:sz="0" w:space="0" w:color="auto"/>
            <w:left w:val="none" w:sz="0" w:space="0" w:color="auto"/>
            <w:bottom w:val="none" w:sz="0" w:space="0" w:color="auto"/>
            <w:right w:val="none" w:sz="0" w:space="0" w:color="auto"/>
          </w:divBdr>
        </w:div>
        <w:div w:id="1380938682">
          <w:marLeft w:val="0"/>
          <w:marRight w:val="0"/>
          <w:marTop w:val="0"/>
          <w:marBottom w:val="0"/>
          <w:divBdr>
            <w:top w:val="none" w:sz="0" w:space="0" w:color="auto"/>
            <w:left w:val="none" w:sz="0" w:space="0" w:color="auto"/>
            <w:bottom w:val="none" w:sz="0" w:space="0" w:color="auto"/>
            <w:right w:val="none" w:sz="0" w:space="0" w:color="auto"/>
          </w:divBdr>
        </w:div>
        <w:div w:id="1537693988">
          <w:marLeft w:val="0"/>
          <w:marRight w:val="0"/>
          <w:marTop w:val="0"/>
          <w:marBottom w:val="0"/>
          <w:divBdr>
            <w:top w:val="none" w:sz="0" w:space="0" w:color="auto"/>
            <w:left w:val="none" w:sz="0" w:space="0" w:color="auto"/>
            <w:bottom w:val="none" w:sz="0" w:space="0" w:color="auto"/>
            <w:right w:val="none" w:sz="0" w:space="0" w:color="auto"/>
          </w:divBdr>
        </w:div>
        <w:div w:id="1435780690">
          <w:marLeft w:val="0"/>
          <w:marRight w:val="0"/>
          <w:marTop w:val="0"/>
          <w:marBottom w:val="0"/>
          <w:divBdr>
            <w:top w:val="none" w:sz="0" w:space="0" w:color="auto"/>
            <w:left w:val="none" w:sz="0" w:space="0" w:color="auto"/>
            <w:bottom w:val="none" w:sz="0" w:space="0" w:color="auto"/>
            <w:right w:val="none" w:sz="0" w:space="0" w:color="auto"/>
          </w:divBdr>
        </w:div>
        <w:div w:id="1528789892">
          <w:marLeft w:val="0"/>
          <w:marRight w:val="0"/>
          <w:marTop w:val="0"/>
          <w:marBottom w:val="0"/>
          <w:divBdr>
            <w:top w:val="none" w:sz="0" w:space="0" w:color="auto"/>
            <w:left w:val="none" w:sz="0" w:space="0" w:color="auto"/>
            <w:bottom w:val="none" w:sz="0" w:space="0" w:color="auto"/>
            <w:right w:val="none" w:sz="0" w:space="0" w:color="auto"/>
          </w:divBdr>
        </w:div>
        <w:div w:id="713307196">
          <w:marLeft w:val="0"/>
          <w:marRight w:val="0"/>
          <w:marTop w:val="0"/>
          <w:marBottom w:val="0"/>
          <w:divBdr>
            <w:top w:val="none" w:sz="0" w:space="0" w:color="auto"/>
            <w:left w:val="none" w:sz="0" w:space="0" w:color="auto"/>
            <w:bottom w:val="none" w:sz="0" w:space="0" w:color="auto"/>
            <w:right w:val="none" w:sz="0" w:space="0" w:color="auto"/>
          </w:divBdr>
        </w:div>
        <w:div w:id="64229308">
          <w:marLeft w:val="0"/>
          <w:marRight w:val="0"/>
          <w:marTop w:val="0"/>
          <w:marBottom w:val="0"/>
          <w:divBdr>
            <w:top w:val="none" w:sz="0" w:space="0" w:color="auto"/>
            <w:left w:val="none" w:sz="0" w:space="0" w:color="auto"/>
            <w:bottom w:val="none" w:sz="0" w:space="0" w:color="auto"/>
            <w:right w:val="none" w:sz="0" w:space="0" w:color="auto"/>
          </w:divBdr>
        </w:div>
        <w:div w:id="833689660">
          <w:marLeft w:val="0"/>
          <w:marRight w:val="0"/>
          <w:marTop w:val="0"/>
          <w:marBottom w:val="0"/>
          <w:divBdr>
            <w:top w:val="none" w:sz="0" w:space="0" w:color="auto"/>
            <w:left w:val="none" w:sz="0" w:space="0" w:color="auto"/>
            <w:bottom w:val="none" w:sz="0" w:space="0" w:color="auto"/>
            <w:right w:val="none" w:sz="0" w:space="0" w:color="auto"/>
          </w:divBdr>
        </w:div>
        <w:div w:id="1297877378">
          <w:marLeft w:val="0"/>
          <w:marRight w:val="0"/>
          <w:marTop w:val="0"/>
          <w:marBottom w:val="0"/>
          <w:divBdr>
            <w:top w:val="none" w:sz="0" w:space="0" w:color="auto"/>
            <w:left w:val="none" w:sz="0" w:space="0" w:color="auto"/>
            <w:bottom w:val="none" w:sz="0" w:space="0" w:color="auto"/>
            <w:right w:val="none" w:sz="0" w:space="0" w:color="auto"/>
          </w:divBdr>
        </w:div>
        <w:div w:id="1576671257">
          <w:marLeft w:val="0"/>
          <w:marRight w:val="0"/>
          <w:marTop w:val="0"/>
          <w:marBottom w:val="0"/>
          <w:divBdr>
            <w:top w:val="none" w:sz="0" w:space="0" w:color="auto"/>
            <w:left w:val="none" w:sz="0" w:space="0" w:color="auto"/>
            <w:bottom w:val="none" w:sz="0" w:space="0" w:color="auto"/>
            <w:right w:val="none" w:sz="0" w:space="0" w:color="auto"/>
          </w:divBdr>
        </w:div>
        <w:div w:id="349600262">
          <w:marLeft w:val="0"/>
          <w:marRight w:val="0"/>
          <w:marTop w:val="0"/>
          <w:marBottom w:val="0"/>
          <w:divBdr>
            <w:top w:val="none" w:sz="0" w:space="0" w:color="auto"/>
            <w:left w:val="none" w:sz="0" w:space="0" w:color="auto"/>
            <w:bottom w:val="none" w:sz="0" w:space="0" w:color="auto"/>
            <w:right w:val="none" w:sz="0" w:space="0" w:color="auto"/>
          </w:divBdr>
        </w:div>
        <w:div w:id="1675493482">
          <w:marLeft w:val="0"/>
          <w:marRight w:val="0"/>
          <w:marTop w:val="0"/>
          <w:marBottom w:val="0"/>
          <w:divBdr>
            <w:top w:val="none" w:sz="0" w:space="0" w:color="auto"/>
            <w:left w:val="none" w:sz="0" w:space="0" w:color="auto"/>
            <w:bottom w:val="none" w:sz="0" w:space="0" w:color="auto"/>
            <w:right w:val="none" w:sz="0" w:space="0" w:color="auto"/>
          </w:divBdr>
        </w:div>
        <w:div w:id="1525434423">
          <w:marLeft w:val="0"/>
          <w:marRight w:val="0"/>
          <w:marTop w:val="0"/>
          <w:marBottom w:val="0"/>
          <w:divBdr>
            <w:top w:val="none" w:sz="0" w:space="0" w:color="auto"/>
            <w:left w:val="none" w:sz="0" w:space="0" w:color="auto"/>
            <w:bottom w:val="none" w:sz="0" w:space="0" w:color="auto"/>
            <w:right w:val="none" w:sz="0" w:space="0" w:color="auto"/>
          </w:divBdr>
        </w:div>
        <w:div w:id="2045209343">
          <w:marLeft w:val="0"/>
          <w:marRight w:val="0"/>
          <w:marTop w:val="0"/>
          <w:marBottom w:val="0"/>
          <w:divBdr>
            <w:top w:val="none" w:sz="0" w:space="0" w:color="auto"/>
            <w:left w:val="none" w:sz="0" w:space="0" w:color="auto"/>
            <w:bottom w:val="none" w:sz="0" w:space="0" w:color="auto"/>
            <w:right w:val="none" w:sz="0" w:space="0" w:color="auto"/>
          </w:divBdr>
        </w:div>
      </w:divsChild>
    </w:div>
    <w:div w:id="1845629033">
      <w:bodyDiv w:val="1"/>
      <w:marLeft w:val="0"/>
      <w:marRight w:val="0"/>
      <w:marTop w:val="0"/>
      <w:marBottom w:val="0"/>
      <w:divBdr>
        <w:top w:val="none" w:sz="0" w:space="0" w:color="auto"/>
        <w:left w:val="none" w:sz="0" w:space="0" w:color="auto"/>
        <w:bottom w:val="none" w:sz="0" w:space="0" w:color="auto"/>
        <w:right w:val="none" w:sz="0" w:space="0" w:color="auto"/>
      </w:divBdr>
    </w:div>
    <w:div w:id="1910269889">
      <w:bodyDiv w:val="1"/>
      <w:marLeft w:val="0"/>
      <w:marRight w:val="0"/>
      <w:marTop w:val="0"/>
      <w:marBottom w:val="0"/>
      <w:divBdr>
        <w:top w:val="none" w:sz="0" w:space="0" w:color="auto"/>
        <w:left w:val="none" w:sz="0" w:space="0" w:color="auto"/>
        <w:bottom w:val="none" w:sz="0" w:space="0" w:color="auto"/>
        <w:right w:val="none" w:sz="0" w:space="0" w:color="auto"/>
      </w:divBdr>
    </w:div>
    <w:div w:id="1919434736">
      <w:bodyDiv w:val="1"/>
      <w:marLeft w:val="0"/>
      <w:marRight w:val="0"/>
      <w:marTop w:val="0"/>
      <w:marBottom w:val="0"/>
      <w:divBdr>
        <w:top w:val="none" w:sz="0" w:space="0" w:color="auto"/>
        <w:left w:val="none" w:sz="0" w:space="0" w:color="auto"/>
        <w:bottom w:val="none" w:sz="0" w:space="0" w:color="auto"/>
        <w:right w:val="none" w:sz="0" w:space="0" w:color="auto"/>
      </w:divBdr>
      <w:divsChild>
        <w:div w:id="908073873">
          <w:marLeft w:val="0"/>
          <w:marRight w:val="0"/>
          <w:marTop w:val="0"/>
          <w:marBottom w:val="0"/>
          <w:divBdr>
            <w:top w:val="none" w:sz="0" w:space="0" w:color="auto"/>
            <w:left w:val="none" w:sz="0" w:space="0" w:color="auto"/>
            <w:bottom w:val="none" w:sz="0" w:space="0" w:color="auto"/>
            <w:right w:val="none" w:sz="0" w:space="0" w:color="auto"/>
          </w:divBdr>
        </w:div>
        <w:div w:id="750548229">
          <w:marLeft w:val="0"/>
          <w:marRight w:val="0"/>
          <w:marTop w:val="0"/>
          <w:marBottom w:val="0"/>
          <w:divBdr>
            <w:top w:val="none" w:sz="0" w:space="0" w:color="auto"/>
            <w:left w:val="none" w:sz="0" w:space="0" w:color="auto"/>
            <w:bottom w:val="none" w:sz="0" w:space="0" w:color="auto"/>
            <w:right w:val="none" w:sz="0" w:space="0" w:color="auto"/>
          </w:divBdr>
        </w:div>
      </w:divsChild>
    </w:div>
    <w:div w:id="1938561274">
      <w:bodyDiv w:val="1"/>
      <w:marLeft w:val="0"/>
      <w:marRight w:val="0"/>
      <w:marTop w:val="0"/>
      <w:marBottom w:val="0"/>
      <w:divBdr>
        <w:top w:val="none" w:sz="0" w:space="0" w:color="auto"/>
        <w:left w:val="none" w:sz="0" w:space="0" w:color="auto"/>
        <w:bottom w:val="none" w:sz="0" w:space="0" w:color="auto"/>
        <w:right w:val="none" w:sz="0" w:space="0" w:color="auto"/>
      </w:divBdr>
    </w:div>
    <w:div w:id="1946695996">
      <w:bodyDiv w:val="1"/>
      <w:marLeft w:val="0"/>
      <w:marRight w:val="0"/>
      <w:marTop w:val="0"/>
      <w:marBottom w:val="0"/>
      <w:divBdr>
        <w:top w:val="none" w:sz="0" w:space="0" w:color="auto"/>
        <w:left w:val="none" w:sz="0" w:space="0" w:color="auto"/>
        <w:bottom w:val="none" w:sz="0" w:space="0" w:color="auto"/>
        <w:right w:val="none" w:sz="0" w:space="0" w:color="auto"/>
      </w:divBdr>
      <w:divsChild>
        <w:div w:id="1407994472">
          <w:marLeft w:val="0"/>
          <w:marRight w:val="0"/>
          <w:marTop w:val="0"/>
          <w:marBottom w:val="0"/>
          <w:divBdr>
            <w:top w:val="none" w:sz="0" w:space="0" w:color="auto"/>
            <w:left w:val="none" w:sz="0" w:space="0" w:color="auto"/>
            <w:bottom w:val="none" w:sz="0" w:space="0" w:color="auto"/>
            <w:right w:val="none" w:sz="0" w:space="0" w:color="auto"/>
          </w:divBdr>
        </w:div>
        <w:div w:id="211042065">
          <w:marLeft w:val="0"/>
          <w:marRight w:val="0"/>
          <w:marTop w:val="0"/>
          <w:marBottom w:val="0"/>
          <w:divBdr>
            <w:top w:val="none" w:sz="0" w:space="0" w:color="auto"/>
            <w:left w:val="none" w:sz="0" w:space="0" w:color="auto"/>
            <w:bottom w:val="none" w:sz="0" w:space="0" w:color="auto"/>
            <w:right w:val="none" w:sz="0" w:space="0" w:color="auto"/>
          </w:divBdr>
        </w:div>
        <w:div w:id="171802586">
          <w:marLeft w:val="0"/>
          <w:marRight w:val="0"/>
          <w:marTop w:val="0"/>
          <w:marBottom w:val="0"/>
          <w:divBdr>
            <w:top w:val="none" w:sz="0" w:space="0" w:color="auto"/>
            <w:left w:val="none" w:sz="0" w:space="0" w:color="auto"/>
            <w:bottom w:val="none" w:sz="0" w:space="0" w:color="auto"/>
            <w:right w:val="none" w:sz="0" w:space="0" w:color="auto"/>
          </w:divBdr>
        </w:div>
        <w:div w:id="1801920629">
          <w:marLeft w:val="0"/>
          <w:marRight w:val="0"/>
          <w:marTop w:val="0"/>
          <w:marBottom w:val="0"/>
          <w:divBdr>
            <w:top w:val="none" w:sz="0" w:space="0" w:color="auto"/>
            <w:left w:val="none" w:sz="0" w:space="0" w:color="auto"/>
            <w:bottom w:val="none" w:sz="0" w:space="0" w:color="auto"/>
            <w:right w:val="none" w:sz="0" w:space="0" w:color="auto"/>
          </w:divBdr>
        </w:div>
        <w:div w:id="1223324213">
          <w:marLeft w:val="0"/>
          <w:marRight w:val="0"/>
          <w:marTop w:val="0"/>
          <w:marBottom w:val="0"/>
          <w:divBdr>
            <w:top w:val="none" w:sz="0" w:space="0" w:color="auto"/>
            <w:left w:val="none" w:sz="0" w:space="0" w:color="auto"/>
            <w:bottom w:val="none" w:sz="0" w:space="0" w:color="auto"/>
            <w:right w:val="none" w:sz="0" w:space="0" w:color="auto"/>
          </w:divBdr>
        </w:div>
      </w:divsChild>
    </w:div>
    <w:div w:id="1978101435">
      <w:bodyDiv w:val="1"/>
      <w:marLeft w:val="0"/>
      <w:marRight w:val="0"/>
      <w:marTop w:val="0"/>
      <w:marBottom w:val="0"/>
      <w:divBdr>
        <w:top w:val="none" w:sz="0" w:space="0" w:color="auto"/>
        <w:left w:val="none" w:sz="0" w:space="0" w:color="auto"/>
        <w:bottom w:val="none" w:sz="0" w:space="0" w:color="auto"/>
        <w:right w:val="none" w:sz="0" w:space="0" w:color="auto"/>
      </w:divBdr>
    </w:div>
    <w:div w:id="1990088022">
      <w:bodyDiv w:val="1"/>
      <w:marLeft w:val="0"/>
      <w:marRight w:val="0"/>
      <w:marTop w:val="0"/>
      <w:marBottom w:val="0"/>
      <w:divBdr>
        <w:top w:val="none" w:sz="0" w:space="0" w:color="auto"/>
        <w:left w:val="none" w:sz="0" w:space="0" w:color="auto"/>
        <w:bottom w:val="none" w:sz="0" w:space="0" w:color="auto"/>
        <w:right w:val="none" w:sz="0" w:space="0" w:color="auto"/>
      </w:divBdr>
    </w:div>
    <w:div w:id="2002154958">
      <w:bodyDiv w:val="1"/>
      <w:marLeft w:val="0"/>
      <w:marRight w:val="0"/>
      <w:marTop w:val="0"/>
      <w:marBottom w:val="0"/>
      <w:divBdr>
        <w:top w:val="none" w:sz="0" w:space="0" w:color="auto"/>
        <w:left w:val="none" w:sz="0" w:space="0" w:color="auto"/>
        <w:bottom w:val="none" w:sz="0" w:space="0" w:color="auto"/>
        <w:right w:val="none" w:sz="0" w:space="0" w:color="auto"/>
      </w:divBdr>
    </w:div>
    <w:div w:id="2009356696">
      <w:bodyDiv w:val="1"/>
      <w:marLeft w:val="0"/>
      <w:marRight w:val="0"/>
      <w:marTop w:val="0"/>
      <w:marBottom w:val="0"/>
      <w:divBdr>
        <w:top w:val="none" w:sz="0" w:space="0" w:color="auto"/>
        <w:left w:val="none" w:sz="0" w:space="0" w:color="auto"/>
        <w:bottom w:val="none" w:sz="0" w:space="0" w:color="auto"/>
        <w:right w:val="none" w:sz="0" w:space="0" w:color="auto"/>
      </w:divBdr>
      <w:divsChild>
        <w:div w:id="1103067828">
          <w:marLeft w:val="0"/>
          <w:marRight w:val="0"/>
          <w:marTop w:val="0"/>
          <w:marBottom w:val="0"/>
          <w:divBdr>
            <w:top w:val="none" w:sz="0" w:space="0" w:color="auto"/>
            <w:left w:val="none" w:sz="0" w:space="0" w:color="auto"/>
            <w:bottom w:val="none" w:sz="0" w:space="0" w:color="auto"/>
            <w:right w:val="none" w:sz="0" w:space="0" w:color="auto"/>
          </w:divBdr>
        </w:div>
        <w:div w:id="82190776">
          <w:marLeft w:val="0"/>
          <w:marRight w:val="0"/>
          <w:marTop w:val="0"/>
          <w:marBottom w:val="0"/>
          <w:divBdr>
            <w:top w:val="none" w:sz="0" w:space="0" w:color="auto"/>
            <w:left w:val="none" w:sz="0" w:space="0" w:color="auto"/>
            <w:bottom w:val="none" w:sz="0" w:space="0" w:color="auto"/>
            <w:right w:val="none" w:sz="0" w:space="0" w:color="auto"/>
          </w:divBdr>
        </w:div>
        <w:div w:id="837112506">
          <w:marLeft w:val="0"/>
          <w:marRight w:val="0"/>
          <w:marTop w:val="0"/>
          <w:marBottom w:val="0"/>
          <w:divBdr>
            <w:top w:val="none" w:sz="0" w:space="0" w:color="auto"/>
            <w:left w:val="none" w:sz="0" w:space="0" w:color="auto"/>
            <w:bottom w:val="none" w:sz="0" w:space="0" w:color="auto"/>
            <w:right w:val="none" w:sz="0" w:space="0" w:color="auto"/>
          </w:divBdr>
        </w:div>
        <w:div w:id="1542284454">
          <w:marLeft w:val="0"/>
          <w:marRight w:val="0"/>
          <w:marTop w:val="0"/>
          <w:marBottom w:val="0"/>
          <w:divBdr>
            <w:top w:val="none" w:sz="0" w:space="0" w:color="auto"/>
            <w:left w:val="none" w:sz="0" w:space="0" w:color="auto"/>
            <w:bottom w:val="none" w:sz="0" w:space="0" w:color="auto"/>
            <w:right w:val="none" w:sz="0" w:space="0" w:color="auto"/>
          </w:divBdr>
        </w:div>
        <w:div w:id="1812553658">
          <w:marLeft w:val="0"/>
          <w:marRight w:val="0"/>
          <w:marTop w:val="0"/>
          <w:marBottom w:val="0"/>
          <w:divBdr>
            <w:top w:val="none" w:sz="0" w:space="0" w:color="auto"/>
            <w:left w:val="none" w:sz="0" w:space="0" w:color="auto"/>
            <w:bottom w:val="none" w:sz="0" w:space="0" w:color="auto"/>
            <w:right w:val="none" w:sz="0" w:space="0" w:color="auto"/>
          </w:divBdr>
        </w:div>
      </w:divsChild>
    </w:div>
    <w:div w:id="2013994790">
      <w:bodyDiv w:val="1"/>
      <w:marLeft w:val="0"/>
      <w:marRight w:val="0"/>
      <w:marTop w:val="0"/>
      <w:marBottom w:val="0"/>
      <w:divBdr>
        <w:top w:val="none" w:sz="0" w:space="0" w:color="auto"/>
        <w:left w:val="none" w:sz="0" w:space="0" w:color="auto"/>
        <w:bottom w:val="none" w:sz="0" w:space="0" w:color="auto"/>
        <w:right w:val="none" w:sz="0" w:space="0" w:color="auto"/>
      </w:divBdr>
    </w:div>
    <w:div w:id="2018117462">
      <w:bodyDiv w:val="1"/>
      <w:marLeft w:val="0"/>
      <w:marRight w:val="0"/>
      <w:marTop w:val="0"/>
      <w:marBottom w:val="0"/>
      <w:divBdr>
        <w:top w:val="none" w:sz="0" w:space="0" w:color="auto"/>
        <w:left w:val="none" w:sz="0" w:space="0" w:color="auto"/>
        <w:bottom w:val="none" w:sz="0" w:space="0" w:color="auto"/>
        <w:right w:val="none" w:sz="0" w:space="0" w:color="auto"/>
      </w:divBdr>
    </w:div>
    <w:div w:id="2075345927">
      <w:bodyDiv w:val="1"/>
      <w:marLeft w:val="0"/>
      <w:marRight w:val="0"/>
      <w:marTop w:val="0"/>
      <w:marBottom w:val="0"/>
      <w:divBdr>
        <w:top w:val="none" w:sz="0" w:space="0" w:color="auto"/>
        <w:left w:val="none" w:sz="0" w:space="0" w:color="auto"/>
        <w:bottom w:val="none" w:sz="0" w:space="0" w:color="auto"/>
        <w:right w:val="none" w:sz="0" w:space="0" w:color="auto"/>
      </w:divBdr>
      <w:divsChild>
        <w:div w:id="464932322">
          <w:marLeft w:val="0"/>
          <w:marRight w:val="0"/>
          <w:marTop w:val="0"/>
          <w:marBottom w:val="0"/>
          <w:divBdr>
            <w:top w:val="none" w:sz="0" w:space="0" w:color="auto"/>
            <w:left w:val="none" w:sz="0" w:space="0" w:color="auto"/>
            <w:bottom w:val="none" w:sz="0" w:space="0" w:color="auto"/>
            <w:right w:val="none" w:sz="0" w:space="0" w:color="auto"/>
          </w:divBdr>
        </w:div>
        <w:div w:id="1715350835">
          <w:marLeft w:val="0"/>
          <w:marRight w:val="0"/>
          <w:marTop w:val="0"/>
          <w:marBottom w:val="0"/>
          <w:divBdr>
            <w:top w:val="none" w:sz="0" w:space="0" w:color="auto"/>
            <w:left w:val="none" w:sz="0" w:space="0" w:color="auto"/>
            <w:bottom w:val="none" w:sz="0" w:space="0" w:color="auto"/>
            <w:right w:val="none" w:sz="0" w:space="0" w:color="auto"/>
          </w:divBdr>
        </w:div>
        <w:div w:id="544222961">
          <w:marLeft w:val="0"/>
          <w:marRight w:val="0"/>
          <w:marTop w:val="0"/>
          <w:marBottom w:val="0"/>
          <w:divBdr>
            <w:top w:val="none" w:sz="0" w:space="0" w:color="auto"/>
            <w:left w:val="none" w:sz="0" w:space="0" w:color="auto"/>
            <w:bottom w:val="none" w:sz="0" w:space="0" w:color="auto"/>
            <w:right w:val="none" w:sz="0" w:space="0" w:color="auto"/>
          </w:divBdr>
        </w:div>
      </w:divsChild>
    </w:div>
    <w:div w:id="2107648301">
      <w:bodyDiv w:val="1"/>
      <w:marLeft w:val="0"/>
      <w:marRight w:val="0"/>
      <w:marTop w:val="0"/>
      <w:marBottom w:val="0"/>
      <w:divBdr>
        <w:top w:val="none" w:sz="0" w:space="0" w:color="auto"/>
        <w:left w:val="none" w:sz="0" w:space="0" w:color="auto"/>
        <w:bottom w:val="none" w:sz="0" w:space="0" w:color="auto"/>
        <w:right w:val="none" w:sz="0" w:space="0" w:color="auto"/>
      </w:divBdr>
    </w:div>
    <w:div w:id="21424585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prestadores.minsalud.gov.co/habilitacion/ingreso.aspx?ets_codigo=11"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elizabethforonda0201@gmail.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supersalud.gov.co/"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fapp.saludcapital.gov.co/encuestas/index.php?sid=64174&amp;newtest=Y&amp;lang=es"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bogota.gov.co/sdq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o" ma:contentTypeID="0x0101003CEC18641102D64AB89F6A0C7D28F125" ma:contentTypeVersion="0" ma:contentTypeDescription="Crear nuevo documento." ma:contentTypeScope="" ma:versionID="0f4e28dfd30afe885ecb34771de7bf4f">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A5C2A0-9DA3-4928-943D-91A3B1B49D15}">
  <ds:schemaRefs>
    <ds:schemaRef ds:uri="http://schemas.microsoft.com/office/2006/metadata/longProperties"/>
  </ds:schemaRefs>
</ds:datastoreItem>
</file>

<file path=customXml/itemProps2.xml><?xml version="1.0" encoding="utf-8"?>
<ds:datastoreItem xmlns:ds="http://schemas.openxmlformats.org/officeDocument/2006/customXml" ds:itemID="{C7037474-491C-40DD-8BBC-D2D9F4C26D8F}">
  <ds:schemaRefs>
    <ds:schemaRef ds:uri="http://schemas.microsoft.com/office/2006/metadata/properties"/>
  </ds:schemaRefs>
</ds:datastoreItem>
</file>

<file path=customXml/itemProps3.xml><?xml version="1.0" encoding="utf-8"?>
<ds:datastoreItem xmlns:ds="http://schemas.openxmlformats.org/officeDocument/2006/customXml" ds:itemID="{2CEAFCAB-E840-4AAE-818D-4EAADDB43A99}">
  <ds:schemaRefs>
    <ds:schemaRef ds:uri="http://schemas.openxmlformats.org/officeDocument/2006/bibliography"/>
  </ds:schemaRefs>
</ds:datastoreItem>
</file>

<file path=customXml/itemProps4.xml><?xml version="1.0" encoding="utf-8"?>
<ds:datastoreItem xmlns:ds="http://schemas.openxmlformats.org/officeDocument/2006/customXml" ds:itemID="{8828178D-7F00-454D-9A3D-543209DEAFDD}">
  <ds:schemaRefs>
    <ds:schemaRef ds:uri="http://schemas.microsoft.com/sharepoint/v3/contenttype/forms"/>
  </ds:schemaRefs>
</ds:datastoreItem>
</file>

<file path=customXml/itemProps5.xml><?xml version="1.0" encoding="utf-8"?>
<ds:datastoreItem xmlns:ds="http://schemas.openxmlformats.org/officeDocument/2006/customXml" ds:itemID="{9BA227F9-CAB3-4788-9EA2-FFF3C74AB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2155</Words>
  <Characters>11856</Characters>
  <Application>Microsoft Office Word</Application>
  <DocSecurity>0</DocSecurity>
  <Lines>98</Lines>
  <Paragraphs>27</Paragraphs>
  <ScaleCrop>false</ScaleCrop>
  <HeadingPairs>
    <vt:vector size="2" baseType="variant">
      <vt:variant>
        <vt:lpstr>Título</vt:lpstr>
      </vt:variant>
      <vt:variant>
        <vt:i4>1</vt:i4>
      </vt:variant>
    </vt:vector>
  </HeadingPairs>
  <TitlesOfParts>
    <vt:vector size="1" baseType="lpstr">
      <vt:lpstr>030</vt:lpstr>
    </vt:vector>
  </TitlesOfParts>
  <Company>YATARO</Company>
  <LinksUpToDate>false</LinksUpToDate>
  <CharactersWithSpaces>13984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030</dc:title>
  <dc:subject/>
  <dc:creator>glvillegas</dc:creator>
  <cp:keywords/>
  <cp:lastModifiedBy>Diana Patricia Grillo Turriago</cp:lastModifiedBy>
  <cp:revision>7</cp:revision>
  <cp:lastPrinted>2012-08-30T20:32:00Z</cp:lastPrinted>
  <dcterms:created xsi:type="dcterms:W3CDTF">2025-05-20T16:44:00Z</dcterms:created>
  <dcterms:modified xsi:type="dcterms:W3CDTF">2025-05-20T22:06:00Z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y fmtid="{D5CDD505-2E9C-101B-9397-08002B2CF9AE}" pid="3" name="ContentTypeId">
    <vt:lpwstr>0x0101003CEC18641102D64AB89F6A0C7D28F125</vt:lpwstr>
  </property>
</Properties>
</file>